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C972D3" w:rsidRDefault="004F48E0" w:rsidP="00080F0B">
      <w:pPr>
        <w:pStyle w:val="1"/>
        <w:jc w:val="center"/>
        <w:rPr>
          <w:b/>
          <w:sz w:val="22"/>
          <w:szCs w:val="22"/>
          <w:lang w:val="kk-KZ" w:eastAsia="en-US"/>
        </w:rPr>
      </w:pPr>
      <w:r w:rsidRPr="00167056">
        <w:rPr>
          <w:b/>
          <w:sz w:val="22"/>
          <w:szCs w:val="22"/>
          <w:lang w:eastAsia="en-US"/>
        </w:rPr>
        <w:t xml:space="preserve"> </w:t>
      </w:r>
      <w:r w:rsidR="00B13D32" w:rsidRPr="00C972D3">
        <w:rPr>
          <w:b/>
          <w:sz w:val="22"/>
          <w:szCs w:val="22"/>
          <w:lang w:val="kk-KZ" w:eastAsia="en-US"/>
        </w:rPr>
        <w:t>сатып алу туралы келісімшарт</w:t>
      </w:r>
    </w:p>
    <w:p w:rsidR="0013505D" w:rsidRPr="00C972D3" w:rsidRDefault="0013505D" w:rsidP="00080F0B">
      <w:pPr>
        <w:jc w:val="both"/>
        <w:rPr>
          <w:rFonts w:ascii="Times New Roman" w:eastAsia="Calibri" w:hAnsi="Times New Roman" w:cs="Times New Roman"/>
          <w:lang w:val="kk-KZ"/>
        </w:rPr>
      </w:pPr>
    </w:p>
    <w:p w:rsidR="0013505D" w:rsidRPr="00C972D3" w:rsidRDefault="0013505D" w:rsidP="00080F0B">
      <w:pPr>
        <w:jc w:val="both"/>
        <w:rPr>
          <w:rFonts w:ascii="Times New Roman" w:eastAsia="Calibri" w:hAnsi="Times New Roman" w:cs="Times New Roman"/>
          <w:lang w:val="kk-KZ"/>
        </w:rPr>
      </w:pPr>
      <w:r w:rsidRPr="00C972D3">
        <w:rPr>
          <w:rFonts w:ascii="Times New Roman" w:eastAsia="Calibri" w:hAnsi="Times New Roman" w:cs="Times New Roman"/>
          <w:lang w:val="kk-KZ"/>
        </w:rPr>
        <w:t xml:space="preserve">        </w:t>
      </w:r>
      <w:r w:rsidRPr="00C972D3">
        <w:rPr>
          <w:rFonts w:ascii="Times New Roman" w:hAnsi="Times New Roman" w:cs="Times New Roman"/>
          <w:lang w:val="kk-KZ"/>
        </w:rPr>
        <w:t>ҚР, СҚО,</w:t>
      </w:r>
      <w:r w:rsidRPr="00C972D3">
        <w:rPr>
          <w:rFonts w:ascii="Times New Roman" w:eastAsia="Calibri" w:hAnsi="Times New Roman" w:cs="Times New Roman"/>
          <w:lang w:val="kk-KZ"/>
        </w:rPr>
        <w:t xml:space="preserve"> Петропавл қ.                                        </w:t>
      </w:r>
      <w:r w:rsidR="007C0225" w:rsidRPr="00C972D3">
        <w:rPr>
          <w:rFonts w:ascii="Times New Roman" w:eastAsia="Calibri" w:hAnsi="Times New Roman" w:cs="Times New Roman"/>
          <w:lang w:val="kk-KZ"/>
        </w:rPr>
        <w:t xml:space="preserve">                            </w:t>
      </w:r>
      <w:r w:rsidR="00A36598">
        <w:rPr>
          <w:rFonts w:ascii="Times New Roman" w:eastAsia="Calibri" w:hAnsi="Times New Roman" w:cs="Times New Roman"/>
          <w:lang w:val="kk-KZ"/>
        </w:rPr>
        <w:t xml:space="preserve">          </w:t>
      </w:r>
      <w:r w:rsidR="007C0225" w:rsidRPr="00C972D3">
        <w:rPr>
          <w:rFonts w:ascii="Times New Roman" w:eastAsia="Calibri" w:hAnsi="Times New Roman" w:cs="Times New Roman"/>
          <w:lang w:val="kk-KZ"/>
        </w:rPr>
        <w:t xml:space="preserve"> </w:t>
      </w:r>
      <w:r w:rsidRPr="00C972D3">
        <w:rPr>
          <w:rFonts w:ascii="Times New Roman" w:hAnsi="Times New Roman" w:cs="Times New Roman"/>
          <w:lang w:val="kk-KZ"/>
        </w:rPr>
        <w:t>20</w:t>
      </w:r>
      <w:r w:rsidR="006366EF">
        <w:rPr>
          <w:rFonts w:ascii="Times New Roman" w:hAnsi="Times New Roman" w:cs="Times New Roman"/>
          <w:lang w:val="kk-KZ"/>
        </w:rPr>
        <w:t>20</w:t>
      </w:r>
      <w:r w:rsidRPr="00C972D3">
        <w:rPr>
          <w:rFonts w:ascii="Times New Roman" w:hAnsi="Times New Roman" w:cs="Times New Roman"/>
          <w:lang w:val="kk-KZ"/>
        </w:rPr>
        <w:t xml:space="preserve"> </w:t>
      </w:r>
      <w:r w:rsidRPr="00C972D3">
        <w:rPr>
          <w:rFonts w:ascii="Times New Roman" w:eastAsia="Calibri" w:hAnsi="Times New Roman" w:cs="Times New Roman"/>
          <w:lang w:val="kk-KZ"/>
        </w:rPr>
        <w:t>жыл  «</w:t>
      </w:r>
      <w:r w:rsidR="007C0225" w:rsidRPr="00C972D3">
        <w:rPr>
          <w:rFonts w:ascii="Times New Roman" w:eastAsia="Calibri" w:hAnsi="Times New Roman" w:cs="Times New Roman"/>
          <w:lang w:val="kk-KZ"/>
        </w:rPr>
        <w:t>___</w:t>
      </w:r>
      <w:r w:rsidRPr="00C972D3">
        <w:rPr>
          <w:rFonts w:ascii="Times New Roman" w:eastAsia="Calibri" w:hAnsi="Times New Roman" w:cs="Times New Roman"/>
          <w:lang w:val="kk-KZ"/>
        </w:rPr>
        <w:t xml:space="preserve">» </w:t>
      </w:r>
      <w:r w:rsidR="007C0225" w:rsidRPr="00C972D3">
        <w:rPr>
          <w:rFonts w:ascii="Times New Roman" w:eastAsia="Calibri" w:hAnsi="Times New Roman" w:cs="Times New Roman"/>
          <w:lang w:val="kk-KZ"/>
        </w:rPr>
        <w:t>_____</w:t>
      </w:r>
      <w:r w:rsidR="00A36598">
        <w:rPr>
          <w:rFonts w:ascii="Times New Roman" w:eastAsia="Calibri" w:hAnsi="Times New Roman" w:cs="Times New Roman"/>
          <w:lang w:val="kk-KZ"/>
        </w:rPr>
        <w:t>___</w:t>
      </w:r>
      <w:r w:rsidR="007C0225" w:rsidRPr="00C972D3">
        <w:rPr>
          <w:rFonts w:ascii="Times New Roman" w:eastAsia="Calibri" w:hAnsi="Times New Roman" w:cs="Times New Roman"/>
          <w:lang w:val="kk-KZ"/>
        </w:rPr>
        <w:t>_</w:t>
      </w:r>
    </w:p>
    <w:p w:rsidR="006F481D" w:rsidRPr="00C972D3" w:rsidRDefault="006225D4" w:rsidP="00080F0B">
      <w:pPr>
        <w:pStyle w:val="a3"/>
        <w:shd w:val="clear" w:color="auto" w:fill="FFFFFF"/>
        <w:spacing w:before="0" w:beforeAutospacing="0" w:after="0" w:afterAutospacing="0"/>
        <w:ind w:firstLine="708"/>
        <w:jc w:val="both"/>
        <w:textAlignment w:val="baseline"/>
        <w:rPr>
          <w:sz w:val="22"/>
          <w:szCs w:val="22"/>
          <w:lang w:val="kk-KZ"/>
        </w:rPr>
      </w:pPr>
      <w:r w:rsidRPr="006225D4">
        <w:rPr>
          <w:sz w:val="22"/>
          <w:szCs w:val="22"/>
          <w:lang w:val="kk-KZ"/>
        </w:rPr>
        <w:t>Солтүстік Қазақстан облысы әкімдігі денсаулық сақтау басқармасы КМУ «Облыстық аурухана»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сатып алудың қорытындылары туралы хаттама негізінде ______________ __ / __ / 2020__ ж. әдісімен осы Сатып алу туралы шарт (бұдан әрі - Келісім) жасалды және төмендегілер туралы келісті</w:t>
      </w:r>
      <w:r w:rsidR="00854D46" w:rsidRPr="00C972D3">
        <w:rPr>
          <w:sz w:val="22"/>
          <w:szCs w:val="22"/>
          <w:lang w:val="kk-KZ"/>
        </w:rPr>
        <w:t>:</w:t>
      </w:r>
    </w:p>
    <w:p w:rsidR="001E0DA8" w:rsidRPr="00C972D3" w:rsidRDefault="001E0DA8" w:rsidP="00080F0B">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1</w:t>
      </w:r>
      <w:r w:rsidRPr="00C972D3">
        <w:rPr>
          <w:b/>
          <w:sz w:val="22"/>
          <w:szCs w:val="22"/>
          <w:lang w:val="kk-KZ"/>
        </w:rPr>
        <w:t>.</w:t>
      </w:r>
      <w:r w:rsidRPr="00C972D3">
        <w:rPr>
          <w:sz w:val="22"/>
          <w:szCs w:val="22"/>
          <w:lang w:val="kk-KZ"/>
        </w:rPr>
        <w:t xml:space="preserve">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p>
    <w:p w:rsidR="00854D46" w:rsidRPr="00C972D3" w:rsidRDefault="001E0DA8" w:rsidP="00745B72">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2</w:t>
      </w:r>
      <w:r w:rsidRPr="00C972D3">
        <w:rPr>
          <w:b/>
          <w:sz w:val="22"/>
          <w:szCs w:val="22"/>
          <w:lang w:val="kk-KZ"/>
        </w:rPr>
        <w:t>.</w:t>
      </w:r>
      <w:bookmarkStart w:id="0" w:name="z469"/>
      <w:bookmarkEnd w:id="0"/>
      <w:r w:rsidR="00854D46" w:rsidRPr="00C972D3">
        <w:rPr>
          <w:sz w:val="22"/>
          <w:szCs w:val="22"/>
          <w:lang w:val="kk-KZ"/>
        </w:rPr>
        <w:t xml:space="preserve"> </w:t>
      </w:r>
      <w:r w:rsidR="009304B2" w:rsidRPr="009304B2">
        <w:rPr>
          <w:b/>
          <w:sz w:val="22"/>
          <w:szCs w:val="22"/>
          <w:lang w:val="kk-KZ"/>
        </w:rPr>
        <w:t>2. Техникалық қызмет көрсетуді қажет ететін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r w:rsidR="00854D46" w:rsidRPr="00C972D3">
        <w:rPr>
          <w:sz w:val="22"/>
          <w:szCs w:val="22"/>
          <w:lang w:val="kk-KZ"/>
        </w:rPr>
        <w:t>.</w:t>
      </w:r>
    </w:p>
    <w:p w:rsidR="00745B72" w:rsidRPr="00C972D3" w:rsidRDefault="001E0DA8" w:rsidP="00745B72">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3</w:t>
      </w:r>
      <w:r w:rsidRPr="00C972D3">
        <w:rPr>
          <w:b/>
          <w:sz w:val="22"/>
          <w:szCs w:val="22"/>
          <w:lang w:val="kk-KZ"/>
        </w:rPr>
        <w:t>.</w:t>
      </w:r>
      <w:r w:rsidRPr="00C972D3">
        <w:rPr>
          <w:rStyle w:val="apple-converted-space"/>
          <w:sz w:val="22"/>
          <w:szCs w:val="22"/>
          <w:lang w:val="kk-KZ"/>
        </w:rPr>
        <w:t> </w:t>
      </w:r>
      <w:r w:rsidRPr="00C972D3">
        <w:rPr>
          <w:sz w:val="22"/>
          <w:szCs w:val="22"/>
          <w:lang w:val="kk-KZ"/>
        </w:rPr>
        <w:t>Осы Шартта төменде санамаланған ұғымдарға мынадай түсінік беріледі:</w:t>
      </w:r>
      <w:r w:rsidRPr="00C972D3">
        <w:rPr>
          <w:sz w:val="22"/>
          <w:szCs w:val="22"/>
          <w:lang w:val="kk-KZ"/>
        </w:rPr>
        <w:br/>
        <w:t>    </w:t>
      </w:r>
      <w:r w:rsidR="00FA2B27" w:rsidRPr="00C972D3">
        <w:rPr>
          <w:sz w:val="22"/>
          <w:szCs w:val="22"/>
          <w:lang w:val="kk-KZ"/>
        </w:rPr>
        <w:tab/>
      </w:r>
      <w:r w:rsidRPr="00C972D3">
        <w:rPr>
          <w:sz w:val="22"/>
          <w:szCs w:val="22"/>
          <w:lang w:val="kk-KZ"/>
        </w:rPr>
        <w:t> </w:t>
      </w:r>
      <w:r w:rsidR="00B937A5" w:rsidRPr="00B937A5">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r w:rsidR="00B937A5">
        <w:rPr>
          <w:sz w:val="22"/>
          <w:szCs w:val="22"/>
          <w:lang w:val="kk-KZ"/>
        </w:rPr>
        <w:t>.</w:t>
      </w:r>
    </w:p>
    <w:p w:rsidR="00E548CB" w:rsidRPr="00C972D3" w:rsidRDefault="00E548CB" w:rsidP="00745B72">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2) Шарттың бағасы Шарттың шеңберінде өзінің шарттық міндеттемелерін толық орынд</w:t>
      </w:r>
      <w:r w:rsidR="00745B72" w:rsidRPr="00C972D3">
        <w:rPr>
          <w:sz w:val="22"/>
          <w:szCs w:val="22"/>
          <w:lang w:val="kk-KZ"/>
        </w:rPr>
        <w:tab/>
      </w:r>
      <w:r w:rsidRPr="00C972D3">
        <w:rPr>
          <w:sz w:val="22"/>
          <w:szCs w:val="22"/>
          <w:lang w:val="kk-KZ"/>
        </w:rPr>
        <w:t>ағаны үшін  осы Шарттың қосымшасында және 2б шарты есебімен Тапсырыс берушінің Өнім берушіге төленуге тиіс соманы білдіреді;</w:t>
      </w:r>
      <w:r w:rsidRPr="00C972D3">
        <w:rPr>
          <w:sz w:val="22"/>
          <w:szCs w:val="22"/>
          <w:lang w:val="kk-KZ"/>
        </w:rPr>
        <w:br/>
        <w:t>    </w:t>
      </w:r>
      <w:r w:rsidR="00745B72" w:rsidRPr="00C972D3">
        <w:rPr>
          <w:sz w:val="22"/>
          <w:szCs w:val="22"/>
          <w:lang w:val="kk-KZ"/>
        </w:rPr>
        <w:tab/>
      </w:r>
      <w:r w:rsidRPr="00C972D3">
        <w:rPr>
          <w:sz w:val="22"/>
          <w:szCs w:val="22"/>
          <w:lang w:val="kk-KZ"/>
        </w:rPr>
        <w:t>3) тауарлар - өнім беруші Тапсырыс берушіге Шарт шеңберінде жеткізуі тиіс тауарлар және ілеспе көрсетілетін қызметтер;</w:t>
      </w:r>
      <w:r w:rsidRPr="00C972D3">
        <w:rPr>
          <w:sz w:val="22"/>
          <w:szCs w:val="22"/>
          <w:lang w:val="kk-KZ"/>
        </w:rPr>
        <w:br/>
        <w:t>     </w:t>
      </w:r>
      <w:r w:rsidR="00745B72" w:rsidRPr="00C972D3">
        <w:rPr>
          <w:sz w:val="22"/>
          <w:szCs w:val="22"/>
          <w:lang w:val="kk-KZ"/>
        </w:rPr>
        <w:tab/>
      </w:r>
      <w:r w:rsidRPr="00C972D3">
        <w:rPr>
          <w:sz w:val="22"/>
          <w:szCs w:val="22"/>
          <w:lang w:val="kk-KZ"/>
        </w:rPr>
        <w:t xml:space="preserve">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w:t>
      </w:r>
      <w:r w:rsidR="00D119C9" w:rsidRPr="00C972D3">
        <w:rPr>
          <w:sz w:val="22"/>
          <w:szCs w:val="22"/>
          <w:lang w:val="kk-KZ"/>
        </w:rPr>
        <w:t>е</w:t>
      </w:r>
      <w:r w:rsidRPr="00C972D3">
        <w:rPr>
          <w:sz w:val="22"/>
          <w:szCs w:val="22"/>
          <w:lang w:val="kk-KZ"/>
        </w:rPr>
        <w:t xml:space="preserve">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C972D3">
        <w:rPr>
          <w:sz w:val="22"/>
          <w:szCs w:val="22"/>
          <w:lang w:val="kk-KZ"/>
        </w:rPr>
        <w:br/>
        <w:t xml:space="preserve">      </w:t>
      </w:r>
      <w:r w:rsidR="00745B72" w:rsidRPr="00C972D3">
        <w:rPr>
          <w:sz w:val="22"/>
          <w:szCs w:val="22"/>
          <w:lang w:val="kk-KZ"/>
        </w:rPr>
        <w:tab/>
      </w:r>
      <w:r w:rsidRPr="00C972D3">
        <w:rPr>
          <w:sz w:val="22"/>
          <w:szCs w:val="22"/>
          <w:lang w:val="kk-KZ"/>
        </w:rPr>
        <w:t>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p>
    <w:p w:rsidR="004F2017" w:rsidRPr="00C972D3" w:rsidRDefault="004F2017" w:rsidP="00080F0B">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p>
    <w:p w:rsidR="00001CF3" w:rsidRPr="00C972D3" w:rsidRDefault="00001CF3" w:rsidP="00745B72">
      <w:pPr>
        <w:pStyle w:val="a3"/>
        <w:shd w:val="clear" w:color="auto" w:fill="FFFFFF"/>
        <w:spacing w:before="0" w:beforeAutospacing="0" w:after="0" w:afterAutospacing="0"/>
        <w:ind w:firstLine="708"/>
        <w:jc w:val="both"/>
        <w:textAlignment w:val="baseline"/>
        <w:rPr>
          <w:sz w:val="22"/>
          <w:szCs w:val="22"/>
          <w:lang w:val="kk-KZ"/>
        </w:rPr>
      </w:pPr>
      <w:r w:rsidRPr="00C972D3">
        <w:rPr>
          <w:sz w:val="22"/>
          <w:szCs w:val="22"/>
          <w:lang w:val="kk-KZ"/>
        </w:rPr>
        <w:t>4. Төменде санамаланған құжаттар және оларда баяндалған талаптар осы Шартты құрайды және оның ажырамас бөлігі болып саналады, атап айтқанда:</w:t>
      </w:r>
      <w:r w:rsidRPr="00C972D3">
        <w:rPr>
          <w:sz w:val="22"/>
          <w:szCs w:val="22"/>
          <w:lang w:val="kk-KZ"/>
        </w:rPr>
        <w:br/>
        <w:t xml:space="preserve">        1) осы Шарт;</w:t>
      </w:r>
    </w:p>
    <w:p w:rsidR="00001CF3" w:rsidRPr="00C972D3" w:rsidRDefault="00001CF3" w:rsidP="00080F0B">
      <w:pPr>
        <w:pStyle w:val="a3"/>
        <w:shd w:val="clear" w:color="auto" w:fill="FFFFFF"/>
        <w:spacing w:before="0" w:beforeAutospacing="0" w:after="0" w:afterAutospacing="0"/>
        <w:jc w:val="both"/>
        <w:textAlignment w:val="baseline"/>
        <w:rPr>
          <w:sz w:val="22"/>
          <w:szCs w:val="22"/>
          <w:lang w:val="kk-KZ"/>
        </w:rPr>
      </w:pPr>
      <w:r w:rsidRPr="00C972D3">
        <w:rPr>
          <w:sz w:val="22"/>
          <w:szCs w:val="22"/>
          <w:lang w:val="kk-KZ"/>
        </w:rPr>
        <w:t xml:space="preserve">        2)сатып алынатын тауарлардың тізбесі; №1 қосымша</w:t>
      </w:r>
      <w:r w:rsidRPr="00C972D3">
        <w:rPr>
          <w:sz w:val="22"/>
          <w:szCs w:val="22"/>
          <w:lang w:val="kk-KZ"/>
        </w:rPr>
        <w:br/>
        <w:t xml:space="preserve">        3)техникалық ерекшелігі; №2 қосымша</w:t>
      </w:r>
      <w:r w:rsidRPr="00C972D3">
        <w:rPr>
          <w:sz w:val="22"/>
          <w:szCs w:val="22"/>
          <w:lang w:val="kk-KZ"/>
        </w:rPr>
        <w:br/>
        <w:t>     4) Шарттың жалпы сомасынан үш пайыз мөлшерінде шарттың мәні бойынша Келісімшарттың 1 Қосымшасына сәйкес:</w:t>
      </w:r>
    </w:p>
    <w:p w:rsidR="00001CF3" w:rsidRPr="00C972D3" w:rsidRDefault="00001CF3" w:rsidP="00080F0B">
      <w:pPr>
        <w:pStyle w:val="a3"/>
        <w:numPr>
          <w:ilvl w:val="0"/>
          <w:numId w:val="7"/>
        </w:numPr>
        <w:shd w:val="clear" w:color="auto" w:fill="FFFFFF"/>
        <w:spacing w:before="0" w:beforeAutospacing="0" w:after="0" w:afterAutospacing="0"/>
        <w:jc w:val="both"/>
        <w:textAlignment w:val="baseline"/>
        <w:rPr>
          <w:sz w:val="22"/>
          <w:szCs w:val="22"/>
          <w:lang w:val="kk-KZ"/>
        </w:rPr>
      </w:pPr>
      <w:r w:rsidRPr="00C972D3">
        <w:rPr>
          <w:sz w:val="22"/>
          <w:szCs w:val="22"/>
          <w:lang w:val="kk-KZ"/>
        </w:rPr>
        <w:t>№ KZ69826T0KZTD2000803 , БИК ALMNKZKA банк шотына кепілді ақшалай жарна;</w:t>
      </w:r>
    </w:p>
    <w:p w:rsidR="00001CF3" w:rsidRPr="00C972D3" w:rsidRDefault="00001CF3" w:rsidP="00080F0B">
      <w:pPr>
        <w:pStyle w:val="a3"/>
        <w:numPr>
          <w:ilvl w:val="0"/>
          <w:numId w:val="7"/>
        </w:numPr>
        <w:shd w:val="clear" w:color="auto" w:fill="FFFFFF"/>
        <w:spacing w:before="0" w:beforeAutospacing="0" w:after="0" w:afterAutospacing="0"/>
        <w:jc w:val="both"/>
        <w:textAlignment w:val="baseline"/>
        <w:rPr>
          <w:sz w:val="22"/>
          <w:szCs w:val="22"/>
          <w:lang w:val="kk-KZ"/>
        </w:rPr>
      </w:pPr>
      <w:r w:rsidRPr="00C972D3">
        <w:rPr>
          <w:sz w:val="22"/>
          <w:szCs w:val="22"/>
          <w:lang w:val="kk-KZ"/>
        </w:rPr>
        <w:t>Қағаз нұсқасында банк кепілдігі түрлерінде.</w:t>
      </w:r>
    </w:p>
    <w:p w:rsidR="00444E76" w:rsidRPr="00C972D3" w:rsidRDefault="00745B72" w:rsidP="00080F0B">
      <w:pPr>
        <w:pStyle w:val="a3"/>
        <w:shd w:val="clear" w:color="auto" w:fill="FFFFFF"/>
        <w:spacing w:before="0" w:beforeAutospacing="0" w:after="0" w:afterAutospacing="0"/>
        <w:jc w:val="both"/>
        <w:textAlignment w:val="baseline"/>
        <w:rPr>
          <w:sz w:val="22"/>
          <w:szCs w:val="22"/>
          <w:lang w:val="kk-KZ"/>
        </w:rPr>
      </w:pPr>
      <w:r w:rsidRPr="00C972D3">
        <w:rPr>
          <w:sz w:val="22"/>
          <w:szCs w:val="22"/>
          <w:lang w:val="kk-KZ"/>
        </w:rPr>
        <w:t>     </w:t>
      </w:r>
      <w:r w:rsidRPr="00C972D3">
        <w:rPr>
          <w:sz w:val="22"/>
          <w:szCs w:val="22"/>
          <w:lang w:val="kk-KZ"/>
        </w:rPr>
        <w:tab/>
      </w:r>
      <w:r w:rsidR="00001CF3" w:rsidRPr="00C972D3">
        <w:rPr>
          <w:sz w:val="22"/>
          <w:szCs w:val="22"/>
          <w:lang w:val="kk-KZ"/>
        </w:rPr>
        <w:t>5. Төлем нысаны: Өнім берушінің есептік шотына аудару</w:t>
      </w:r>
      <w:r w:rsidR="00001CF3" w:rsidRPr="00C972D3">
        <w:rPr>
          <w:sz w:val="22"/>
          <w:szCs w:val="22"/>
          <w:lang w:val="kk-KZ"/>
        </w:rPr>
        <w:br/>
      </w:r>
      <w:bookmarkStart w:id="1" w:name="z472"/>
      <w:bookmarkEnd w:id="1"/>
      <w:r w:rsidR="00001CF3" w:rsidRPr="00C972D3">
        <w:rPr>
          <w:sz w:val="22"/>
          <w:szCs w:val="22"/>
          <w:lang w:val="kk-KZ"/>
        </w:rPr>
        <w:t>     </w:t>
      </w:r>
      <w:r w:rsidR="00D10588" w:rsidRPr="00C972D3">
        <w:rPr>
          <w:sz w:val="22"/>
          <w:szCs w:val="22"/>
          <w:lang w:val="kk-KZ"/>
        </w:rPr>
        <w:t xml:space="preserve">  </w:t>
      </w:r>
      <w:r w:rsidR="00001CF3" w:rsidRPr="00C972D3">
        <w:rPr>
          <w:sz w:val="22"/>
          <w:szCs w:val="22"/>
          <w:lang w:val="kk-KZ"/>
        </w:rPr>
        <w:t xml:space="preserve"> 6. Төлем мерзім: Тауарды қабылдап алу актісіне Тапсырыс берушінің қол қойған күнінен бастап 30 күнтізбелік күн ішінде</w:t>
      </w:r>
    </w:p>
    <w:p w:rsidR="00E233D4" w:rsidRPr="00C972D3" w:rsidRDefault="00C72A4C" w:rsidP="00080F0B">
      <w:pPr>
        <w:pStyle w:val="a3"/>
        <w:shd w:val="clear" w:color="auto" w:fill="FFFFFF"/>
        <w:spacing w:before="0" w:beforeAutospacing="0" w:after="0" w:afterAutospacing="0"/>
        <w:ind w:left="709" w:right="-286"/>
        <w:jc w:val="both"/>
        <w:textAlignment w:val="baseline"/>
        <w:rPr>
          <w:sz w:val="22"/>
          <w:szCs w:val="22"/>
          <w:lang w:val="kk-KZ"/>
        </w:rPr>
      </w:pPr>
      <w:bookmarkStart w:id="2" w:name="z494"/>
      <w:bookmarkEnd w:id="2"/>
      <w:r w:rsidRPr="00C972D3">
        <w:rPr>
          <w:sz w:val="22"/>
          <w:szCs w:val="22"/>
          <w:lang w:val="kk-KZ"/>
        </w:rPr>
        <w:t>7. Алдағы төлемде қажетті құжаттар:</w:t>
      </w:r>
    </w:p>
    <w:p w:rsidR="00A07D79" w:rsidRPr="00A07D79" w:rsidRDefault="003E17BA" w:rsidP="00A07D79">
      <w:pPr>
        <w:pStyle w:val="a3"/>
        <w:shd w:val="clear" w:color="auto" w:fill="FFFFFF"/>
        <w:spacing w:before="0" w:beforeAutospacing="0" w:after="0" w:afterAutospacing="0"/>
        <w:jc w:val="both"/>
        <w:textAlignment w:val="baseline"/>
        <w:rPr>
          <w:sz w:val="22"/>
          <w:szCs w:val="22"/>
          <w:lang w:val="kk-KZ"/>
        </w:rPr>
      </w:pPr>
      <w:r w:rsidRPr="00C972D3">
        <w:rPr>
          <w:sz w:val="22"/>
          <w:szCs w:val="22"/>
          <w:lang w:val="kk-KZ"/>
        </w:rPr>
        <w:t xml:space="preserve">      </w:t>
      </w:r>
      <w:r w:rsidR="00D10588" w:rsidRPr="00C972D3">
        <w:rPr>
          <w:sz w:val="22"/>
          <w:szCs w:val="22"/>
          <w:lang w:val="kk-KZ"/>
        </w:rPr>
        <w:tab/>
      </w:r>
      <w:r w:rsidR="00A07D79" w:rsidRPr="00A07D79">
        <w:rPr>
          <w:sz w:val="22"/>
          <w:szCs w:val="22"/>
          <w:lang w:val="kk-KZ"/>
        </w:rPr>
        <w:t>1) жеткізушінің ұсынған шарттың немесе басқа құжаттардың көшірмелері және</w:t>
      </w:r>
    </w:p>
    <w:p w:rsidR="00A07D79" w:rsidRPr="00A07D79" w:rsidRDefault="00A07D79" w:rsidP="00A07D79">
      <w:pPr>
        <w:pStyle w:val="a3"/>
        <w:shd w:val="clear" w:color="auto" w:fill="FFFFFF"/>
        <w:spacing w:before="0" w:beforeAutospacing="0" w:after="0" w:afterAutospacing="0"/>
        <w:jc w:val="both"/>
        <w:textAlignment w:val="baseline"/>
        <w:rPr>
          <w:sz w:val="22"/>
          <w:szCs w:val="22"/>
          <w:lang w:val="kk-KZ"/>
        </w:rPr>
      </w:pPr>
      <w:r w:rsidRPr="00A07D79">
        <w:rPr>
          <w:sz w:val="22"/>
          <w:szCs w:val="22"/>
          <w:lang w:val="kk-KZ"/>
        </w:rPr>
        <w:t> оның өндіруші, ресми дистрибьютор немесе өндірушінің ресми өкілі ретіндегі мәртебесін растау;</w:t>
      </w:r>
    </w:p>
    <w:p w:rsidR="00A07D79" w:rsidRPr="00A07D79" w:rsidRDefault="00A07D79" w:rsidP="000173F7">
      <w:pPr>
        <w:pStyle w:val="a3"/>
        <w:shd w:val="clear" w:color="auto" w:fill="FFFFFF"/>
        <w:spacing w:before="0" w:beforeAutospacing="0" w:after="0" w:afterAutospacing="0"/>
        <w:ind w:firstLine="708"/>
        <w:jc w:val="both"/>
        <w:textAlignment w:val="baseline"/>
        <w:rPr>
          <w:sz w:val="22"/>
          <w:szCs w:val="22"/>
          <w:lang w:val="kk-KZ"/>
        </w:rPr>
      </w:pPr>
      <w:r w:rsidRPr="00A07D79">
        <w:rPr>
          <w:sz w:val="22"/>
          <w:szCs w:val="22"/>
          <w:lang w:val="kk-KZ"/>
        </w:rPr>
        <w:lastRenderedPageBreak/>
        <w:t>1) медициналық мақсаттағы бұйымдардың қауіпсіздігі мен сапасын қамтамасыз ету мақсатында -</w:t>
      </w:r>
    </w:p>
    <w:p w:rsidR="00A07D79" w:rsidRPr="00A07D79" w:rsidRDefault="00A07D79" w:rsidP="00A07D79">
      <w:pPr>
        <w:pStyle w:val="a3"/>
        <w:shd w:val="clear" w:color="auto" w:fill="FFFFFF"/>
        <w:spacing w:before="0" w:beforeAutospacing="0" w:after="0" w:afterAutospacing="0"/>
        <w:jc w:val="both"/>
        <w:textAlignment w:val="baseline"/>
        <w:rPr>
          <w:sz w:val="22"/>
          <w:szCs w:val="22"/>
          <w:lang w:val="kk-KZ"/>
        </w:rPr>
      </w:pPr>
      <w:r w:rsidRPr="00A07D79">
        <w:rPr>
          <w:sz w:val="22"/>
          <w:szCs w:val="22"/>
          <w:lang w:val="kk-KZ"/>
        </w:rPr>
        <w:t>сәйкестік сертификаты</w:t>
      </w:r>
    </w:p>
    <w:p w:rsidR="00A07D79" w:rsidRPr="00A07D79" w:rsidRDefault="00A07D79" w:rsidP="00A07D79">
      <w:pPr>
        <w:pStyle w:val="a3"/>
        <w:shd w:val="clear" w:color="auto" w:fill="FFFFFF"/>
        <w:spacing w:before="0" w:beforeAutospacing="0" w:after="0" w:afterAutospacing="0"/>
        <w:ind w:firstLine="708"/>
        <w:jc w:val="both"/>
        <w:textAlignment w:val="baseline"/>
        <w:rPr>
          <w:sz w:val="22"/>
          <w:szCs w:val="22"/>
          <w:lang w:val="kk-KZ"/>
        </w:rPr>
      </w:pPr>
      <w:r w:rsidRPr="00A07D79">
        <w:rPr>
          <w:sz w:val="22"/>
          <w:szCs w:val="22"/>
          <w:lang w:val="kk-KZ"/>
        </w:rPr>
        <w:t>3) Жеткізушінің шот-фактурасы және Тапсырыс беруші қол қойған актілері:</w:t>
      </w:r>
    </w:p>
    <w:p w:rsidR="00A07D79" w:rsidRPr="00A07D79" w:rsidRDefault="00A07D79" w:rsidP="00A07D79">
      <w:pPr>
        <w:pStyle w:val="a3"/>
        <w:shd w:val="clear" w:color="auto" w:fill="FFFFFF"/>
        <w:spacing w:before="0" w:beforeAutospacing="0" w:after="0" w:afterAutospacing="0"/>
        <w:ind w:firstLine="708"/>
        <w:jc w:val="both"/>
        <w:textAlignment w:val="baseline"/>
        <w:rPr>
          <w:sz w:val="22"/>
          <w:szCs w:val="22"/>
          <w:lang w:val="kk-KZ"/>
        </w:rPr>
      </w:pPr>
      <w:r w:rsidRPr="00A07D79">
        <w:rPr>
          <w:sz w:val="22"/>
          <w:szCs w:val="22"/>
          <w:lang w:val="kk-KZ"/>
        </w:rPr>
        <w:t>- тауарларды түсіндірмесіз және / немесе тауарларға ілеспе құжаттармен қабылдау;</w:t>
      </w:r>
    </w:p>
    <w:p w:rsidR="00A07D79" w:rsidRPr="00A07D79" w:rsidRDefault="00A07D79" w:rsidP="00A07D79">
      <w:pPr>
        <w:pStyle w:val="a3"/>
        <w:shd w:val="clear" w:color="auto" w:fill="FFFFFF"/>
        <w:spacing w:before="0" w:beforeAutospacing="0" w:after="0" w:afterAutospacing="0"/>
        <w:ind w:firstLine="708"/>
        <w:jc w:val="both"/>
        <w:textAlignment w:val="baseline"/>
        <w:rPr>
          <w:sz w:val="22"/>
          <w:szCs w:val="22"/>
          <w:lang w:val="kk-KZ"/>
        </w:rPr>
      </w:pPr>
      <w:r w:rsidRPr="00A07D79">
        <w:rPr>
          <w:sz w:val="22"/>
          <w:szCs w:val="22"/>
          <w:lang w:val="kk-KZ"/>
        </w:rPr>
        <w:t>- Тауарларды монтаждау бойынша қызметтер (орнату, іске қосу);</w:t>
      </w:r>
    </w:p>
    <w:p w:rsidR="000B7558" w:rsidRPr="00C972D3" w:rsidRDefault="00A07D79" w:rsidP="00A07D79">
      <w:pPr>
        <w:pStyle w:val="a3"/>
        <w:shd w:val="clear" w:color="auto" w:fill="FFFFFF"/>
        <w:spacing w:before="0" w:beforeAutospacing="0" w:after="0" w:afterAutospacing="0"/>
        <w:ind w:firstLine="708"/>
        <w:jc w:val="both"/>
        <w:textAlignment w:val="baseline"/>
        <w:rPr>
          <w:sz w:val="22"/>
          <w:szCs w:val="22"/>
          <w:lang w:val="kk-KZ"/>
        </w:rPr>
      </w:pPr>
      <w:r w:rsidRPr="00A07D79">
        <w:rPr>
          <w:sz w:val="22"/>
          <w:szCs w:val="22"/>
          <w:lang w:val="kk-KZ"/>
        </w:rPr>
        <w:t>- Тапсырыс берушінің қызметкерлерін белгіленген тауарларды пайдалануға үйрету туралы.</w:t>
      </w:r>
      <w:r w:rsidR="000B7558" w:rsidRPr="00C972D3">
        <w:rPr>
          <w:sz w:val="22"/>
          <w:szCs w:val="22"/>
          <w:lang w:val="kk-KZ"/>
        </w:rPr>
        <w:t>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p>
    <w:p w:rsidR="00034107" w:rsidRPr="00034107" w:rsidRDefault="00E84243" w:rsidP="00080F0B">
      <w:pPr>
        <w:pStyle w:val="a3"/>
        <w:shd w:val="clear" w:color="auto" w:fill="FFFFFF"/>
        <w:spacing w:before="0" w:beforeAutospacing="0" w:after="0" w:afterAutospacing="0"/>
        <w:ind w:right="-286" w:firstLine="708"/>
        <w:jc w:val="both"/>
        <w:textAlignment w:val="baseline"/>
        <w:rPr>
          <w:sz w:val="22"/>
          <w:szCs w:val="22"/>
          <w:lang w:val="kk-KZ"/>
        </w:rPr>
      </w:pPr>
      <w:r w:rsidRPr="00C972D3">
        <w:rPr>
          <w:sz w:val="22"/>
          <w:szCs w:val="22"/>
          <w:lang w:val="kk-KZ"/>
        </w:rPr>
        <w:t>8</w:t>
      </w:r>
      <w:r w:rsidR="0082668A" w:rsidRPr="00C972D3">
        <w:rPr>
          <w:sz w:val="22"/>
          <w:szCs w:val="22"/>
          <w:lang w:val="kk-KZ"/>
        </w:rPr>
        <w:t>.</w:t>
      </w:r>
      <w:r w:rsidR="00776F74" w:rsidRPr="00C972D3">
        <w:rPr>
          <w:sz w:val="22"/>
          <w:szCs w:val="22"/>
          <w:lang w:val="kk-KZ"/>
        </w:rPr>
        <w:t xml:space="preserve">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776F74" w:rsidRPr="00C972D3">
        <w:rPr>
          <w:sz w:val="22"/>
          <w:szCs w:val="22"/>
          <w:lang w:val="kk-KZ"/>
        </w:rPr>
        <w:br/>
      </w:r>
      <w:bookmarkStart w:id="3" w:name="z476"/>
      <w:bookmarkEnd w:id="3"/>
      <w:r w:rsidR="00745B72" w:rsidRPr="00C972D3">
        <w:rPr>
          <w:sz w:val="22"/>
          <w:szCs w:val="22"/>
          <w:lang w:val="kk-KZ"/>
        </w:rPr>
        <w:t>    </w:t>
      </w:r>
      <w:r w:rsidR="00745B72" w:rsidRPr="00C972D3">
        <w:rPr>
          <w:sz w:val="22"/>
          <w:szCs w:val="22"/>
          <w:lang w:val="kk-KZ"/>
        </w:rPr>
        <w:tab/>
      </w:r>
      <w:r w:rsidR="00776F74" w:rsidRPr="00C972D3">
        <w:rPr>
          <w:sz w:val="22"/>
          <w:szCs w:val="22"/>
          <w:lang w:val="kk-KZ"/>
        </w:rPr>
        <w:t xml:space="preserve"> </w:t>
      </w:r>
      <w:r w:rsidRPr="00C972D3">
        <w:rPr>
          <w:sz w:val="22"/>
          <w:szCs w:val="22"/>
          <w:lang w:val="kk-KZ"/>
        </w:rPr>
        <w:t>9</w:t>
      </w:r>
      <w:r w:rsidR="0082668A" w:rsidRPr="00C972D3">
        <w:rPr>
          <w:sz w:val="22"/>
          <w:szCs w:val="22"/>
          <w:lang w:val="kk-KZ"/>
        </w:rPr>
        <w:t>.</w:t>
      </w:r>
      <w:r w:rsidR="00776F74" w:rsidRPr="00C972D3">
        <w:rPr>
          <w:sz w:val="22"/>
          <w:szCs w:val="22"/>
          <w:lang w:val="kk-KZ"/>
        </w:rPr>
        <w:t xml:space="preserve">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r w:rsidR="00CC12A5" w:rsidRPr="00C972D3">
        <w:rPr>
          <w:sz w:val="22"/>
          <w:szCs w:val="22"/>
          <w:lang w:val="kk-KZ"/>
        </w:rPr>
        <w:tab/>
      </w:r>
    </w:p>
    <w:p w:rsidR="00776F74" w:rsidRPr="00C972D3" w:rsidRDefault="00CC12A5" w:rsidP="00080F0B">
      <w:pPr>
        <w:pStyle w:val="a3"/>
        <w:shd w:val="clear" w:color="auto" w:fill="FFFFFF"/>
        <w:spacing w:before="0" w:beforeAutospacing="0" w:after="0" w:afterAutospacing="0"/>
        <w:ind w:right="-286" w:firstLine="708"/>
        <w:jc w:val="both"/>
        <w:textAlignment w:val="baseline"/>
        <w:rPr>
          <w:sz w:val="22"/>
          <w:szCs w:val="22"/>
          <w:lang w:val="kk-KZ"/>
        </w:rPr>
      </w:pPr>
      <w:r w:rsidRPr="00C972D3">
        <w:rPr>
          <w:sz w:val="22"/>
          <w:szCs w:val="22"/>
          <w:lang w:val="kk-KZ"/>
        </w:rPr>
        <w:t>10.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C972D3">
        <w:rPr>
          <w:sz w:val="22"/>
          <w:szCs w:val="22"/>
          <w:lang w:val="kk-KZ"/>
        </w:rPr>
        <w:br/>
        <w:t xml:space="preserve">      </w:t>
      </w:r>
      <w:r w:rsidR="00745B72" w:rsidRPr="00C972D3">
        <w:rPr>
          <w:sz w:val="22"/>
          <w:szCs w:val="22"/>
          <w:lang w:val="kk-KZ"/>
        </w:rPr>
        <w:tab/>
      </w:r>
      <w:r w:rsidRPr="00C972D3">
        <w:rPr>
          <w:sz w:val="22"/>
          <w:szCs w:val="22"/>
          <w:lang w:val="kk-KZ"/>
        </w:rPr>
        <w:t>11.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003327C5" w:rsidRPr="00C972D3">
        <w:rPr>
          <w:sz w:val="22"/>
          <w:szCs w:val="22"/>
          <w:lang w:val="kk-KZ"/>
        </w:rPr>
        <w:tab/>
      </w:r>
      <w:r w:rsidR="003327C5" w:rsidRPr="00C972D3">
        <w:rPr>
          <w:sz w:val="22"/>
          <w:szCs w:val="22"/>
          <w:lang w:val="kk-KZ"/>
        </w:rPr>
        <w:tab/>
      </w:r>
    </w:p>
    <w:p w:rsidR="00776F74" w:rsidRPr="00C972D3" w:rsidRDefault="009F7A1A" w:rsidP="00080F0B">
      <w:pPr>
        <w:pStyle w:val="a3"/>
        <w:shd w:val="clear" w:color="auto" w:fill="FFFFFF"/>
        <w:spacing w:before="0" w:beforeAutospacing="0" w:after="0" w:afterAutospacing="0"/>
        <w:ind w:right="-286" w:firstLine="708"/>
        <w:jc w:val="both"/>
        <w:textAlignment w:val="baseline"/>
        <w:rPr>
          <w:spacing w:val="2"/>
          <w:sz w:val="22"/>
          <w:szCs w:val="22"/>
          <w:lang w:val="kk-KZ"/>
        </w:rPr>
      </w:pPr>
      <w:r w:rsidRPr="00C972D3">
        <w:rPr>
          <w:sz w:val="22"/>
          <w:szCs w:val="22"/>
          <w:lang w:val="kk-KZ"/>
        </w:rPr>
        <w:t>12. 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Тапсырыс берушінің қоймасына жеткізіледі- СҚО, Петропавл қ., Брусиловский к-сі, 20. Жеткізілу уақыты сағат 8.00-ден 12.30-ға дейін және 14.00-ден 16.30-ға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жеткізудің ақаулығын белгілейтін актіге қол қоюмен қабылдау кезінде жүргізіледі.</w:t>
      </w:r>
    </w:p>
    <w:p w:rsidR="009F7A1A" w:rsidRPr="00C972D3" w:rsidRDefault="0069175C" w:rsidP="00080F0B">
      <w:pPr>
        <w:pStyle w:val="a3"/>
        <w:shd w:val="clear" w:color="auto" w:fill="FFFFFF"/>
        <w:spacing w:before="0" w:beforeAutospacing="0" w:after="0" w:afterAutospacing="0"/>
        <w:ind w:right="-286" w:firstLine="708"/>
        <w:jc w:val="both"/>
        <w:textAlignment w:val="baseline"/>
        <w:rPr>
          <w:sz w:val="22"/>
          <w:szCs w:val="22"/>
          <w:lang w:val="kk-KZ"/>
        </w:rPr>
      </w:pPr>
      <w:r w:rsidRPr="00C972D3">
        <w:rPr>
          <w:sz w:val="22"/>
          <w:szCs w:val="22"/>
          <w:lang w:val="kk-KZ"/>
        </w:rPr>
        <w:t>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69175C" w:rsidRPr="00C972D3" w:rsidRDefault="0069175C" w:rsidP="00080F0B">
      <w:pPr>
        <w:spacing w:after="0" w:line="240" w:lineRule="auto"/>
        <w:ind w:firstLine="708"/>
        <w:jc w:val="both"/>
        <w:rPr>
          <w:rFonts w:ascii="Times New Roman" w:hAnsi="Times New Roman" w:cs="Times New Roman"/>
          <w:lang w:val="kk-KZ"/>
        </w:rPr>
      </w:pPr>
      <w:r w:rsidRPr="00C972D3">
        <w:rPr>
          <w:rFonts w:ascii="Times New Roman" w:hAnsi="Times New Roman" w:cs="Times New Roman"/>
          <w:lang w:val="kk-KZ"/>
        </w:rPr>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69175C" w:rsidRPr="00C972D3" w:rsidRDefault="0069175C" w:rsidP="00080F0B">
      <w:pPr>
        <w:spacing w:after="0" w:line="240" w:lineRule="auto"/>
        <w:ind w:firstLine="708"/>
        <w:jc w:val="both"/>
        <w:rPr>
          <w:rFonts w:ascii="Times New Roman" w:hAnsi="Times New Roman" w:cs="Times New Roman"/>
          <w:lang w:val="kk-KZ"/>
        </w:rPr>
      </w:pPr>
      <w:r w:rsidRPr="00C972D3">
        <w:rPr>
          <w:rFonts w:ascii="Times New Roman" w:hAnsi="Times New Roman" w:cs="Times New Roman"/>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69175C" w:rsidRPr="00C972D3" w:rsidRDefault="00F953A8" w:rsidP="00080F0B">
      <w:pPr>
        <w:pStyle w:val="a3"/>
        <w:shd w:val="clear" w:color="auto" w:fill="FFFFFF"/>
        <w:spacing w:before="0" w:beforeAutospacing="0" w:after="0" w:afterAutospacing="0"/>
        <w:ind w:right="-286" w:firstLine="708"/>
        <w:jc w:val="both"/>
        <w:textAlignment w:val="baseline"/>
        <w:rPr>
          <w:spacing w:val="2"/>
          <w:sz w:val="22"/>
          <w:szCs w:val="22"/>
          <w:lang w:val="kk-KZ"/>
        </w:rPr>
      </w:pPr>
      <w:r w:rsidRPr="00C972D3">
        <w:rPr>
          <w:sz w:val="22"/>
          <w:szCs w:val="22"/>
          <w:lang w:val="kk-KZ"/>
        </w:rPr>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9F2061" w:rsidRPr="00C972D3" w:rsidRDefault="009F2061" w:rsidP="00080F0B">
      <w:pPr>
        <w:spacing w:after="0" w:line="240" w:lineRule="auto"/>
        <w:ind w:right="-286"/>
        <w:jc w:val="both"/>
        <w:rPr>
          <w:rFonts w:ascii="Times New Roman" w:hAnsi="Times New Roman" w:cs="Times New Roman"/>
          <w:lang w:val="kk-KZ"/>
        </w:rPr>
      </w:pPr>
      <w:r w:rsidRPr="00C972D3">
        <w:rPr>
          <w:rFonts w:ascii="Times New Roman" w:hAnsi="Times New Roman" w:cs="Times New Roman"/>
          <w:lang w:val="kk-KZ"/>
        </w:rPr>
        <w:tab/>
        <w:t xml:space="preserve"> </w:t>
      </w:r>
      <w:r w:rsidR="00511D87" w:rsidRPr="00C972D3">
        <w:rPr>
          <w:rFonts w:ascii="Times New Roman" w:hAnsi="Times New Roman" w:cs="Times New Roman"/>
          <w:lang w:val="kk-KZ"/>
        </w:rPr>
        <w:t>1</w:t>
      </w:r>
      <w:r w:rsidR="007F28B7" w:rsidRPr="00C972D3">
        <w:rPr>
          <w:rFonts w:ascii="Times New Roman" w:hAnsi="Times New Roman" w:cs="Times New Roman"/>
          <w:lang w:val="kk-KZ"/>
        </w:rPr>
        <w:t>3</w:t>
      </w:r>
      <w:r w:rsidR="00511D87" w:rsidRPr="00C972D3">
        <w:rPr>
          <w:rFonts w:ascii="Times New Roman" w:hAnsi="Times New Roman" w:cs="Times New Roman"/>
          <w:lang w:val="kk-KZ"/>
        </w:rPr>
        <w:t>.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p>
    <w:p w:rsidR="002C76F1" w:rsidRPr="00C972D3" w:rsidRDefault="006210F3" w:rsidP="002C76F1">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1</w:t>
      </w:r>
      <w:r w:rsidR="007F28B7" w:rsidRPr="00C972D3">
        <w:rPr>
          <w:rFonts w:ascii="Times New Roman" w:hAnsi="Times New Roman" w:cs="Times New Roman"/>
          <w:lang w:val="kk-KZ"/>
        </w:rPr>
        <w:t>4</w:t>
      </w:r>
      <w:r w:rsidRPr="00C972D3">
        <w:rPr>
          <w:rFonts w:ascii="Times New Roman" w:hAnsi="Times New Roman" w:cs="Times New Roman"/>
          <w:lang w:val="kk-KZ"/>
        </w:rPr>
        <w:t>. Осы Шарттың шеңберінде Өнім беруші тендерлік құжаттамада көрсетілген қызметтерді ұсынуы тиіс.</w:t>
      </w:r>
      <w:r w:rsidRPr="00C972D3">
        <w:rPr>
          <w:rFonts w:ascii="Times New Roman" w:hAnsi="Times New Roman" w:cs="Times New Roman"/>
          <w:lang w:val="kk-KZ"/>
        </w:rPr>
        <w:br/>
        <w:t xml:space="preserve">      </w:t>
      </w:r>
      <w:r w:rsidR="00745B72" w:rsidRPr="00C972D3">
        <w:rPr>
          <w:rFonts w:ascii="Times New Roman" w:hAnsi="Times New Roman" w:cs="Times New Roman"/>
          <w:lang w:val="kk-KZ"/>
        </w:rPr>
        <w:tab/>
      </w:r>
      <w:r w:rsidRPr="00C972D3">
        <w:rPr>
          <w:rFonts w:ascii="Times New Roman" w:hAnsi="Times New Roman" w:cs="Times New Roman"/>
          <w:lang w:val="kk-KZ"/>
        </w:rPr>
        <w:t>1</w:t>
      </w:r>
      <w:r w:rsidR="007F28B7" w:rsidRPr="00C972D3">
        <w:rPr>
          <w:rFonts w:ascii="Times New Roman" w:hAnsi="Times New Roman" w:cs="Times New Roman"/>
          <w:lang w:val="kk-KZ"/>
        </w:rPr>
        <w:t>5</w:t>
      </w:r>
      <w:r w:rsidRPr="00C972D3">
        <w:rPr>
          <w:rFonts w:ascii="Times New Roman" w:hAnsi="Times New Roman" w:cs="Times New Roman"/>
          <w:lang w:val="kk-KZ"/>
        </w:rPr>
        <w:t>. Ілеспе қызметтерге арналған бағалар Шарттың бағасына енгізілуі тиіс.</w:t>
      </w:r>
      <w:r w:rsidRPr="00C972D3">
        <w:rPr>
          <w:rFonts w:ascii="Times New Roman" w:hAnsi="Times New Roman" w:cs="Times New Roman"/>
          <w:lang w:val="kk-KZ"/>
        </w:rPr>
        <w:br/>
      </w:r>
      <w:r w:rsidRPr="00C972D3">
        <w:rPr>
          <w:rFonts w:ascii="Times New Roman" w:hAnsi="Times New Roman" w:cs="Times New Roman"/>
          <w:lang w:val="kk-KZ"/>
        </w:rPr>
        <w:lastRenderedPageBreak/>
        <w:t xml:space="preserve">      </w:t>
      </w:r>
      <w:r w:rsidRPr="00C972D3">
        <w:rPr>
          <w:rFonts w:ascii="Times New Roman" w:hAnsi="Times New Roman" w:cs="Times New Roman"/>
          <w:lang w:val="kk-KZ"/>
        </w:rPr>
        <w:tab/>
        <w:t>1</w:t>
      </w:r>
      <w:r w:rsidR="007F28B7" w:rsidRPr="00C972D3">
        <w:rPr>
          <w:rFonts w:ascii="Times New Roman" w:hAnsi="Times New Roman" w:cs="Times New Roman"/>
          <w:lang w:val="kk-KZ"/>
        </w:rPr>
        <w:t>6</w:t>
      </w:r>
      <w:r w:rsidRPr="00C972D3">
        <w:rPr>
          <w:rFonts w:ascii="Times New Roman" w:hAnsi="Times New Roman" w:cs="Times New Roman"/>
          <w:lang w:val="kk-KZ"/>
        </w:rPr>
        <w:t>.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p>
    <w:p w:rsidR="003F20E8" w:rsidRPr="00C972D3" w:rsidRDefault="003F20E8" w:rsidP="002C76F1">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1</w:t>
      </w:r>
      <w:r w:rsidR="007F28B7" w:rsidRPr="00C972D3">
        <w:rPr>
          <w:rFonts w:ascii="Times New Roman" w:hAnsi="Times New Roman" w:cs="Times New Roman"/>
          <w:lang w:val="kk-KZ"/>
        </w:rPr>
        <w:t>7</w:t>
      </w:r>
      <w:r w:rsidRPr="00C972D3">
        <w:rPr>
          <w:rFonts w:ascii="Times New Roman" w:hAnsi="Times New Roman" w:cs="Times New Roman"/>
          <w:lang w:val="kk-KZ"/>
        </w:rPr>
        <w:t>. Өнім беруші оларға қосалқы бөлшектерді шығаруды тоқтатқан жағдайда:</w:t>
      </w:r>
      <w:r w:rsidRPr="00C972D3">
        <w:rPr>
          <w:rFonts w:ascii="Times New Roman" w:hAnsi="Times New Roman" w:cs="Times New Roman"/>
          <w:lang w:val="kk-KZ"/>
        </w:rPr>
        <w:br/>
        <w:t>     </w:t>
      </w:r>
      <w:r w:rsidRPr="00C972D3">
        <w:rPr>
          <w:rFonts w:ascii="Times New Roman" w:hAnsi="Times New Roman" w:cs="Times New Roman"/>
          <w:lang w:val="kk-KZ"/>
        </w:rPr>
        <w:tab/>
        <w:t xml:space="preserve">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C972D3">
        <w:rPr>
          <w:rFonts w:ascii="Times New Roman" w:hAnsi="Times New Roman" w:cs="Times New Roman"/>
          <w:lang w:val="kk-KZ"/>
        </w:rPr>
        <w:br/>
        <w:t xml:space="preserve">      </w:t>
      </w:r>
      <w:r w:rsidRPr="00C972D3">
        <w:rPr>
          <w:rFonts w:ascii="Times New Roman" w:hAnsi="Times New Roman" w:cs="Times New Roman"/>
          <w:lang w:val="kk-KZ"/>
        </w:rPr>
        <w:tab/>
        <w:t>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p>
    <w:p w:rsidR="00AF61D9" w:rsidRPr="00C972D3" w:rsidRDefault="00AF61D9" w:rsidP="00854D46">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1</w:t>
      </w:r>
      <w:r w:rsidR="007F28B7" w:rsidRPr="00C972D3">
        <w:rPr>
          <w:rFonts w:ascii="Times New Roman" w:hAnsi="Times New Roman" w:cs="Times New Roman"/>
          <w:lang w:val="kk-KZ"/>
        </w:rPr>
        <w:t>8</w:t>
      </w:r>
      <w:r w:rsidRPr="00C972D3">
        <w:rPr>
          <w:rFonts w:ascii="Times New Roman" w:hAnsi="Times New Roman" w:cs="Times New Roman"/>
          <w:lang w:val="kk-KZ"/>
        </w:rPr>
        <w:t>.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00D85B6F" w:rsidRPr="00C972D3">
        <w:rPr>
          <w:rFonts w:ascii="Times New Roman" w:hAnsi="Times New Roman" w:cs="Times New Roman"/>
          <w:lang w:val="kk-KZ"/>
        </w:rPr>
        <w:t xml:space="preserve">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00D85B6F" w:rsidRPr="00C972D3">
        <w:rPr>
          <w:rFonts w:ascii="Times New Roman" w:hAnsi="Times New Roman" w:cs="Times New Roman"/>
          <w:b/>
          <w:lang w:val="kk-KZ"/>
        </w:rPr>
        <w:t>24 (жиырма төрт) ай</w:t>
      </w:r>
      <w:r w:rsidR="00D85B6F" w:rsidRPr="00C972D3">
        <w:rPr>
          <w:rFonts w:ascii="Times New Roman" w:hAnsi="Times New Roman" w:cs="Times New Roman"/>
          <w:lang w:val="kk-KZ"/>
        </w:rPr>
        <w:t xml:space="preserve"> ішінде жарамды.</w:t>
      </w:r>
    </w:p>
    <w:p w:rsidR="00854D46" w:rsidRPr="00C972D3" w:rsidRDefault="00854D46" w:rsidP="00854D46">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19. Кепілдік қызметі 37 айға (алғашқы 24 ай, жылына 1 рет, ал қалған кезең - жылына 2 рет) жүргізіледі.</w:t>
      </w:r>
    </w:p>
    <w:p w:rsidR="002C76F1" w:rsidRPr="00C972D3" w:rsidRDefault="00B80932" w:rsidP="002C76F1">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2</w:t>
      </w:r>
      <w:r w:rsidR="007F28B7" w:rsidRPr="00C972D3">
        <w:rPr>
          <w:rFonts w:ascii="Times New Roman" w:hAnsi="Times New Roman" w:cs="Times New Roman"/>
          <w:lang w:val="kk-KZ"/>
        </w:rPr>
        <w:t>0</w:t>
      </w:r>
      <w:r w:rsidRPr="00C972D3">
        <w:rPr>
          <w:rFonts w:ascii="Times New Roman" w:hAnsi="Times New Roman" w:cs="Times New Roman"/>
          <w:lang w:val="kk-KZ"/>
        </w:rPr>
        <w:t>.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p>
    <w:p w:rsidR="00B80932" w:rsidRPr="00C972D3" w:rsidRDefault="000A355F" w:rsidP="002C76F1">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 xml:space="preserve"> 2</w:t>
      </w:r>
      <w:r w:rsidR="007F28B7" w:rsidRPr="00C972D3">
        <w:rPr>
          <w:rFonts w:ascii="Times New Roman" w:hAnsi="Times New Roman" w:cs="Times New Roman"/>
          <w:lang w:val="kk-KZ"/>
        </w:rPr>
        <w:t>1</w:t>
      </w:r>
      <w:r w:rsidRPr="00C972D3">
        <w:rPr>
          <w:rFonts w:ascii="Times New Roman" w:hAnsi="Times New Roman" w:cs="Times New Roman"/>
          <w:lang w:val="kk-KZ"/>
        </w:rPr>
        <w:t>. Осындай хабарламаны алғаннан кейін Өнім беруші ақау шыққан Тауарды немесе оның бөлігін Тапсырыс берушінің тарапынан қандай да болмасын шығынсыз, тиісті жерге себептерін</w:t>
      </w:r>
      <w:r w:rsidR="00627466" w:rsidRPr="00C972D3">
        <w:rPr>
          <w:rFonts w:ascii="Times New Roman" w:hAnsi="Times New Roman" w:cs="Times New Roman"/>
          <w:lang w:val="kk-KZ"/>
        </w:rPr>
        <w:t>, болжамды жөндеу мерзімін</w:t>
      </w:r>
      <w:r w:rsidRPr="00C972D3">
        <w:rPr>
          <w:rFonts w:ascii="Times New Roman" w:hAnsi="Times New Roman" w:cs="Times New Roman"/>
          <w:lang w:val="kk-KZ"/>
        </w:rPr>
        <w:t xml:space="preserve"> анықтау үшін білікті маманның шығуын қамтамасыз етіп, өндіруші-зауытпен шығарылған қосалқы бөлшектерді және тораптарды қолдана отырып, мерзімі</w:t>
      </w:r>
      <w:r w:rsidR="00627466" w:rsidRPr="00C972D3">
        <w:rPr>
          <w:rFonts w:ascii="Times New Roman" w:hAnsi="Times New Roman" w:cs="Times New Roman"/>
          <w:lang w:val="kk-KZ"/>
        </w:rPr>
        <w:t>н</w:t>
      </w:r>
      <w:r w:rsidRPr="00C972D3">
        <w:rPr>
          <w:rFonts w:ascii="Times New Roman" w:hAnsi="Times New Roman" w:cs="Times New Roman"/>
          <w:lang w:val="kk-KZ"/>
        </w:rPr>
        <w:t xml:space="preserve"> 72 (жетпіс екі)</w:t>
      </w:r>
      <w:r w:rsidR="00627466" w:rsidRPr="00C972D3">
        <w:rPr>
          <w:rFonts w:ascii="Times New Roman" w:hAnsi="Times New Roman" w:cs="Times New Roman"/>
          <w:lang w:val="kk-KZ"/>
        </w:rPr>
        <w:t xml:space="preserve"> сағаттан асырмай,</w:t>
      </w:r>
      <w:r w:rsidRPr="00C972D3">
        <w:rPr>
          <w:rFonts w:ascii="Times New Roman" w:hAnsi="Times New Roman" w:cs="Times New Roman"/>
          <w:lang w:val="kk-KZ"/>
        </w:rPr>
        <w:t xml:space="preserve"> жедел жөндеуге</w:t>
      </w:r>
      <w:r w:rsidR="00627466" w:rsidRPr="00C972D3">
        <w:rPr>
          <w:rFonts w:ascii="Times New Roman" w:hAnsi="Times New Roman" w:cs="Times New Roman"/>
          <w:lang w:val="kk-KZ"/>
        </w:rPr>
        <w:t xml:space="preserve"> немесе алмастыруға тиіс немесе 1 ай ішінде Тапсырыс берушінің тарапынан қандай да болмасын шығынсыз, істен шыққан тауарды немесе бөлшектерін ауыстырып беруге тиіс. </w:t>
      </w:r>
      <w:r w:rsidRPr="00C972D3">
        <w:rPr>
          <w:rFonts w:ascii="Times New Roman" w:hAnsi="Times New Roman" w:cs="Times New Roman"/>
          <w:lang w:val="kk-KZ"/>
        </w:rPr>
        <w:t>Осы міндеттеменің орындалуы Өнім берушінің берген актісіне Тапсырыс берушінің қол қоюымен ресімделеді.</w:t>
      </w:r>
    </w:p>
    <w:p w:rsidR="00FF3ED5" w:rsidRPr="00C972D3" w:rsidRDefault="00FF3ED5"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2</w:t>
      </w:r>
      <w:r w:rsidR="007F28B7" w:rsidRPr="00C972D3">
        <w:rPr>
          <w:rFonts w:ascii="Times New Roman" w:hAnsi="Times New Roman" w:cs="Times New Roman"/>
          <w:lang w:val="kk-KZ"/>
        </w:rPr>
        <w:t>2</w:t>
      </w:r>
      <w:r w:rsidRPr="00C972D3">
        <w:rPr>
          <w:rFonts w:ascii="Times New Roman" w:hAnsi="Times New Roman" w:cs="Times New Roman"/>
          <w:lang w:val="kk-KZ"/>
        </w:rPr>
        <w:t>.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FF3ED5" w:rsidRPr="00C972D3" w:rsidRDefault="002C76F1"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 </w:t>
      </w:r>
      <w:r w:rsidR="00385B5F" w:rsidRPr="00C972D3">
        <w:rPr>
          <w:rFonts w:ascii="Times New Roman" w:hAnsi="Times New Roman" w:cs="Times New Roman"/>
          <w:lang w:val="kk-KZ"/>
        </w:rPr>
        <w:t>2</w:t>
      </w:r>
      <w:r w:rsidR="007F28B7" w:rsidRPr="00C972D3">
        <w:rPr>
          <w:rFonts w:ascii="Times New Roman" w:hAnsi="Times New Roman" w:cs="Times New Roman"/>
          <w:lang w:val="kk-KZ"/>
        </w:rPr>
        <w:t>3</w:t>
      </w:r>
      <w:r w:rsidR="00385B5F" w:rsidRPr="00C972D3">
        <w:rPr>
          <w:rFonts w:ascii="Times New Roman" w:hAnsi="Times New Roman" w:cs="Times New Roman"/>
          <w:lang w:val="kk-KZ"/>
        </w:rPr>
        <w:t>.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 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00385B5F" w:rsidRPr="00C972D3">
        <w:rPr>
          <w:rFonts w:ascii="Times New Roman" w:hAnsi="Times New Roman" w:cs="Times New Roman"/>
          <w:lang w:val="kk-KZ"/>
        </w:rPr>
        <w:br/>
        <w:t>     </w:t>
      </w:r>
      <w:r w:rsidR="0004661A" w:rsidRPr="00C972D3">
        <w:rPr>
          <w:rFonts w:ascii="Times New Roman" w:hAnsi="Times New Roman" w:cs="Times New Roman"/>
          <w:lang w:val="kk-KZ"/>
        </w:rPr>
        <w:tab/>
      </w:r>
      <w:r w:rsidR="00385B5F" w:rsidRPr="00C972D3">
        <w:rPr>
          <w:rFonts w:ascii="Times New Roman" w:hAnsi="Times New Roman" w:cs="Times New Roman"/>
          <w:lang w:val="kk-KZ"/>
        </w:rPr>
        <w:t xml:space="preserve"> 2</w:t>
      </w:r>
      <w:r w:rsidR="007F28B7" w:rsidRPr="00C972D3">
        <w:rPr>
          <w:rFonts w:ascii="Times New Roman" w:hAnsi="Times New Roman" w:cs="Times New Roman"/>
          <w:lang w:val="kk-KZ"/>
        </w:rPr>
        <w:t>4</w:t>
      </w:r>
      <w:r w:rsidR="00385B5F" w:rsidRPr="00C972D3">
        <w:rPr>
          <w:rFonts w:ascii="Times New Roman" w:hAnsi="Times New Roman" w:cs="Times New Roman"/>
          <w:lang w:val="kk-KZ"/>
        </w:rPr>
        <w:t>. Тапсырыс беруші Шартта көрсеткен баға Тапсырыс берушінің тендерлік өтінімінде ол көрсеткен бағаға сәйкес келуге тиіс.</w:t>
      </w:r>
    </w:p>
    <w:p w:rsidR="00385B5F" w:rsidRPr="00C972D3" w:rsidRDefault="0004661A"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2</w:t>
      </w:r>
      <w:r w:rsidR="007F28B7" w:rsidRPr="00C972D3">
        <w:rPr>
          <w:rFonts w:ascii="Times New Roman" w:hAnsi="Times New Roman" w:cs="Times New Roman"/>
          <w:lang w:val="kk-KZ"/>
        </w:rPr>
        <w:t>5</w:t>
      </w:r>
      <w:r w:rsidRPr="00C972D3">
        <w:rPr>
          <w:rFonts w:ascii="Times New Roman" w:hAnsi="Times New Roman" w:cs="Times New Roman"/>
          <w:lang w:val="kk-KZ"/>
        </w:rPr>
        <w:t>.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C972D3">
        <w:rPr>
          <w:rFonts w:ascii="Times New Roman" w:hAnsi="Times New Roman" w:cs="Times New Roman"/>
          <w:lang w:val="kk-KZ"/>
        </w:rPr>
        <w:br/>
        <w:t>     </w:t>
      </w:r>
      <w:r w:rsidR="002C76F1" w:rsidRPr="00C972D3">
        <w:rPr>
          <w:rFonts w:ascii="Times New Roman" w:hAnsi="Times New Roman" w:cs="Times New Roman"/>
          <w:lang w:val="kk-KZ"/>
        </w:rPr>
        <w:tab/>
      </w:r>
      <w:r w:rsidRPr="00C972D3">
        <w:rPr>
          <w:rFonts w:ascii="Times New Roman" w:hAnsi="Times New Roman" w:cs="Times New Roman"/>
          <w:lang w:val="kk-KZ"/>
        </w:rPr>
        <w:t xml:space="preserve"> 2</w:t>
      </w:r>
      <w:r w:rsidR="007F28B7" w:rsidRPr="00C972D3">
        <w:rPr>
          <w:rFonts w:ascii="Times New Roman" w:hAnsi="Times New Roman" w:cs="Times New Roman"/>
          <w:lang w:val="kk-KZ"/>
        </w:rPr>
        <w:t>6</w:t>
      </w:r>
      <w:r w:rsidRPr="00C972D3">
        <w:rPr>
          <w:rFonts w:ascii="Times New Roman" w:hAnsi="Times New Roman" w:cs="Times New Roman"/>
          <w:lang w:val="kk-KZ"/>
        </w:rPr>
        <w:t xml:space="preserve">.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w:t>
      </w:r>
      <w:r w:rsidRPr="00C972D3">
        <w:rPr>
          <w:rFonts w:ascii="Times New Roman" w:hAnsi="Times New Roman" w:cs="Times New Roman"/>
          <w:lang w:val="kk-KZ"/>
        </w:rPr>
        <w:lastRenderedPageBreak/>
        <w:t>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C972D3">
        <w:rPr>
          <w:rFonts w:ascii="Times New Roman" w:hAnsi="Times New Roman" w:cs="Times New Roman"/>
          <w:lang w:val="kk-KZ"/>
        </w:rPr>
        <w:br/>
        <w:t xml:space="preserve">      </w:t>
      </w:r>
      <w:r w:rsidR="002C76F1" w:rsidRPr="00C972D3">
        <w:rPr>
          <w:rFonts w:ascii="Times New Roman" w:hAnsi="Times New Roman" w:cs="Times New Roman"/>
          <w:lang w:val="kk-KZ"/>
        </w:rPr>
        <w:tab/>
      </w:r>
      <w:r w:rsidRPr="00C972D3">
        <w:rPr>
          <w:rFonts w:ascii="Times New Roman" w:hAnsi="Times New Roman" w:cs="Times New Roman"/>
          <w:lang w:val="kk-KZ"/>
        </w:rPr>
        <w:t>2</w:t>
      </w:r>
      <w:r w:rsidR="007F28B7" w:rsidRPr="00C972D3">
        <w:rPr>
          <w:rFonts w:ascii="Times New Roman" w:hAnsi="Times New Roman" w:cs="Times New Roman"/>
          <w:lang w:val="kk-KZ"/>
        </w:rPr>
        <w:t>7</w:t>
      </w:r>
      <w:r w:rsidRPr="00C972D3">
        <w:rPr>
          <w:rFonts w:ascii="Times New Roman" w:hAnsi="Times New Roman" w:cs="Times New Roman"/>
          <w:lang w:val="kk-KZ"/>
        </w:rPr>
        <w:t>.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C972D3">
        <w:rPr>
          <w:rFonts w:ascii="Times New Roman" w:hAnsi="Times New Roman" w:cs="Times New Roman"/>
          <w:lang w:val="kk-KZ"/>
        </w:rPr>
        <w:br/>
        <w:t xml:space="preserve">      </w:t>
      </w:r>
      <w:r w:rsidR="002C76F1" w:rsidRPr="00C972D3">
        <w:rPr>
          <w:rFonts w:ascii="Times New Roman" w:hAnsi="Times New Roman" w:cs="Times New Roman"/>
          <w:lang w:val="kk-KZ"/>
        </w:rPr>
        <w:tab/>
      </w:r>
      <w:r w:rsidRPr="00C972D3">
        <w:rPr>
          <w:rFonts w:ascii="Times New Roman" w:hAnsi="Times New Roman" w:cs="Times New Roman"/>
          <w:lang w:val="kk-KZ"/>
        </w:rPr>
        <w:t>2</w:t>
      </w:r>
      <w:r w:rsidR="007F28B7" w:rsidRPr="00C972D3">
        <w:rPr>
          <w:rFonts w:ascii="Times New Roman" w:hAnsi="Times New Roman" w:cs="Times New Roman"/>
          <w:lang w:val="kk-KZ"/>
        </w:rPr>
        <w:t>8</w:t>
      </w:r>
      <w:r w:rsidRPr="00C972D3">
        <w:rPr>
          <w:rFonts w:ascii="Times New Roman" w:hAnsi="Times New Roman" w:cs="Times New Roman"/>
          <w:lang w:val="kk-KZ"/>
        </w:rPr>
        <w:t xml:space="preserve">. </w:t>
      </w:r>
      <w:r w:rsidR="00534FA4" w:rsidRPr="00C972D3">
        <w:rPr>
          <w:rFonts w:ascii="Times New Roman" w:hAnsi="Times New Roman" w:cs="Times New Roman"/>
          <w:lang w:val="kk-KZ"/>
        </w:rPr>
        <w:t>Тауарларды жеткізіп беру және қызмет көрсетуді техникалық сипаттамаға сәйкес Жеткізуші жүзеге асырады.</w:t>
      </w:r>
      <w:r w:rsidRPr="00C972D3">
        <w:rPr>
          <w:rFonts w:ascii="Times New Roman" w:hAnsi="Times New Roman" w:cs="Times New Roman"/>
          <w:lang w:val="kk-KZ"/>
        </w:rPr>
        <w:br/>
        <w:t>     </w:t>
      </w:r>
      <w:r w:rsidR="002C76F1" w:rsidRPr="00C972D3">
        <w:rPr>
          <w:rFonts w:ascii="Times New Roman" w:hAnsi="Times New Roman" w:cs="Times New Roman"/>
          <w:lang w:val="kk-KZ"/>
        </w:rPr>
        <w:tab/>
      </w:r>
      <w:r w:rsidRPr="00C972D3">
        <w:rPr>
          <w:rFonts w:ascii="Times New Roman" w:hAnsi="Times New Roman" w:cs="Times New Roman"/>
          <w:lang w:val="kk-KZ"/>
        </w:rPr>
        <w:t xml:space="preserve"> </w:t>
      </w:r>
      <w:r w:rsidR="007F28B7" w:rsidRPr="00C972D3">
        <w:rPr>
          <w:rFonts w:ascii="Times New Roman" w:hAnsi="Times New Roman" w:cs="Times New Roman"/>
          <w:lang w:val="kk-KZ"/>
        </w:rPr>
        <w:t>29</w:t>
      </w:r>
      <w:r w:rsidRPr="00C972D3">
        <w:rPr>
          <w:rFonts w:ascii="Times New Roman" w:hAnsi="Times New Roman" w:cs="Times New Roman"/>
          <w:lang w:val="kk-KZ"/>
        </w:rPr>
        <w:t>. Тапсырыс беруші тарапынан беруді орындауды кешіктіру тұрақсыздық айыбын төлеп/ ұстап қалуға әкеледі.</w:t>
      </w:r>
    </w:p>
    <w:p w:rsidR="00385B5F" w:rsidRPr="00C972D3" w:rsidRDefault="00877C59"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3</w:t>
      </w:r>
      <w:r w:rsidR="007F28B7" w:rsidRPr="00C972D3">
        <w:rPr>
          <w:rFonts w:ascii="Times New Roman" w:hAnsi="Times New Roman" w:cs="Times New Roman"/>
          <w:lang w:val="kk-KZ"/>
        </w:rPr>
        <w:t>0</w:t>
      </w:r>
      <w:r w:rsidRPr="00C972D3">
        <w:rPr>
          <w:rFonts w:ascii="Times New Roman" w:hAnsi="Times New Roman" w:cs="Times New Roman"/>
          <w:lang w:val="kk-KZ"/>
        </w:rPr>
        <w:t xml:space="preserve">.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w:t>
      </w:r>
      <w:r w:rsidRPr="00C972D3">
        <w:rPr>
          <w:rFonts w:ascii="Times New Roman" w:hAnsi="Times New Roman" w:cs="Times New Roman"/>
          <w:b/>
          <w:lang w:val="kk-KZ"/>
        </w:rPr>
        <w:t>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C972D3">
        <w:rPr>
          <w:rFonts w:ascii="Times New Roman" w:hAnsi="Times New Roman" w:cs="Times New Roman"/>
          <w:lang w:val="kk-KZ"/>
        </w:rPr>
        <w:br/>
        <w:t xml:space="preserve">      </w:t>
      </w:r>
      <w:r w:rsidR="002C76F1" w:rsidRPr="00C972D3">
        <w:rPr>
          <w:rFonts w:ascii="Times New Roman" w:hAnsi="Times New Roman" w:cs="Times New Roman"/>
          <w:lang w:val="kk-KZ"/>
        </w:rPr>
        <w:tab/>
      </w:r>
      <w:r w:rsidRPr="00C972D3">
        <w:rPr>
          <w:rFonts w:ascii="Times New Roman" w:hAnsi="Times New Roman" w:cs="Times New Roman"/>
          <w:lang w:val="kk-KZ"/>
        </w:rPr>
        <w:t>3</w:t>
      </w:r>
      <w:r w:rsidR="007F28B7" w:rsidRPr="00C972D3">
        <w:rPr>
          <w:rFonts w:ascii="Times New Roman" w:hAnsi="Times New Roman" w:cs="Times New Roman"/>
          <w:lang w:val="kk-KZ"/>
        </w:rPr>
        <w:t>1</w:t>
      </w:r>
      <w:r w:rsidRPr="00C972D3">
        <w:rPr>
          <w:rFonts w:ascii="Times New Roman" w:hAnsi="Times New Roman" w:cs="Times New Roman"/>
          <w:lang w:val="kk-KZ"/>
        </w:rPr>
        <w:t>.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w:t>
      </w:r>
      <w:r w:rsidR="002C76F1" w:rsidRPr="00C972D3">
        <w:rPr>
          <w:rFonts w:ascii="Times New Roman" w:hAnsi="Times New Roman" w:cs="Times New Roman"/>
          <w:lang w:val="kk-KZ"/>
        </w:rPr>
        <w:t>де шегеріп/ ұстап қалады.</w:t>
      </w:r>
      <w:r w:rsidR="002C76F1" w:rsidRPr="00C972D3">
        <w:rPr>
          <w:rFonts w:ascii="Times New Roman" w:hAnsi="Times New Roman" w:cs="Times New Roman"/>
          <w:lang w:val="kk-KZ"/>
        </w:rPr>
        <w:br/>
        <w:t> </w:t>
      </w:r>
      <w:r w:rsidR="002C76F1" w:rsidRPr="00C972D3">
        <w:rPr>
          <w:rFonts w:ascii="Times New Roman" w:hAnsi="Times New Roman" w:cs="Times New Roman"/>
          <w:lang w:val="kk-KZ"/>
        </w:rPr>
        <w:tab/>
      </w:r>
      <w:r w:rsidRPr="00C972D3">
        <w:rPr>
          <w:rFonts w:ascii="Times New Roman" w:hAnsi="Times New Roman" w:cs="Times New Roman"/>
          <w:lang w:val="kk-KZ"/>
        </w:rPr>
        <w:t>3</w:t>
      </w:r>
      <w:r w:rsidR="007F28B7" w:rsidRPr="00C972D3">
        <w:rPr>
          <w:rFonts w:ascii="Times New Roman" w:hAnsi="Times New Roman" w:cs="Times New Roman"/>
          <w:lang w:val="kk-KZ"/>
        </w:rPr>
        <w:t>2</w:t>
      </w:r>
      <w:r w:rsidRPr="00C972D3">
        <w:rPr>
          <w:rFonts w:ascii="Times New Roman" w:hAnsi="Times New Roman" w:cs="Times New Roman"/>
          <w:lang w:val="kk-KZ"/>
        </w:rPr>
        <w:t>.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p>
    <w:p w:rsidR="00C94AB4" w:rsidRPr="00C972D3" w:rsidRDefault="00A30AD6"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3</w:t>
      </w:r>
      <w:r w:rsidR="007F28B7" w:rsidRPr="00C972D3">
        <w:rPr>
          <w:rFonts w:ascii="Times New Roman" w:hAnsi="Times New Roman" w:cs="Times New Roman"/>
          <w:lang w:val="kk-KZ"/>
        </w:rPr>
        <w:t>3</w:t>
      </w:r>
      <w:r w:rsidRPr="00C972D3">
        <w:rPr>
          <w:rFonts w:ascii="Times New Roman" w:hAnsi="Times New Roman" w:cs="Times New Roman"/>
          <w:lang w:val="kk-KZ"/>
        </w:rPr>
        <w:t>.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w:t>
      </w:r>
      <w:r w:rsidR="002C76F1" w:rsidRPr="00C972D3">
        <w:rPr>
          <w:rFonts w:ascii="Times New Roman" w:hAnsi="Times New Roman" w:cs="Times New Roman"/>
          <w:lang w:val="kk-KZ"/>
        </w:rPr>
        <w:t>рақ олармен шектелмейді.</w:t>
      </w:r>
      <w:r w:rsidR="002C76F1" w:rsidRPr="00C972D3">
        <w:rPr>
          <w:rFonts w:ascii="Times New Roman" w:hAnsi="Times New Roman" w:cs="Times New Roman"/>
          <w:lang w:val="kk-KZ"/>
        </w:rPr>
        <w:br/>
        <w:t>   </w:t>
      </w:r>
      <w:r w:rsidR="002C76F1" w:rsidRPr="00C972D3">
        <w:rPr>
          <w:rFonts w:ascii="Times New Roman" w:hAnsi="Times New Roman" w:cs="Times New Roman"/>
          <w:lang w:val="kk-KZ"/>
        </w:rPr>
        <w:tab/>
      </w:r>
      <w:r w:rsidRPr="00C972D3">
        <w:rPr>
          <w:rFonts w:ascii="Times New Roman" w:hAnsi="Times New Roman" w:cs="Times New Roman"/>
          <w:lang w:val="kk-KZ"/>
        </w:rPr>
        <w:t>3</w:t>
      </w:r>
      <w:r w:rsidR="007F28B7" w:rsidRPr="00C972D3">
        <w:rPr>
          <w:rFonts w:ascii="Times New Roman" w:hAnsi="Times New Roman" w:cs="Times New Roman"/>
          <w:lang w:val="kk-KZ"/>
        </w:rPr>
        <w:t>4</w:t>
      </w:r>
      <w:r w:rsidRPr="00C972D3">
        <w:rPr>
          <w:rFonts w:ascii="Times New Roman" w:hAnsi="Times New Roman" w:cs="Times New Roman"/>
          <w:lang w:val="kk-KZ"/>
        </w:rPr>
        <w:t>.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p>
    <w:p w:rsidR="00AE427B" w:rsidRPr="00C972D3" w:rsidRDefault="00C94AB4" w:rsidP="00080F0B">
      <w:pPr>
        <w:spacing w:after="0" w:line="240" w:lineRule="auto"/>
        <w:ind w:right="-286" w:firstLine="708"/>
        <w:jc w:val="both"/>
        <w:rPr>
          <w:rFonts w:ascii="Times New Roman" w:hAnsi="Times New Roman" w:cs="Times New Roman"/>
          <w:lang w:val="kk-KZ"/>
        </w:rPr>
      </w:pPr>
      <w:r w:rsidRPr="00C972D3">
        <w:rPr>
          <w:rFonts w:ascii="Times New Roman" w:hAnsi="Times New Roman" w:cs="Times New Roman"/>
          <w:lang w:val="kk-KZ"/>
        </w:rPr>
        <w:t>3</w:t>
      </w:r>
      <w:r w:rsidR="007F28B7" w:rsidRPr="00C972D3">
        <w:rPr>
          <w:rFonts w:ascii="Times New Roman" w:hAnsi="Times New Roman" w:cs="Times New Roman"/>
          <w:lang w:val="kk-KZ"/>
        </w:rPr>
        <w:t>5</w:t>
      </w:r>
      <w:r w:rsidRPr="00C972D3">
        <w:rPr>
          <w:rFonts w:ascii="Times New Roman" w:hAnsi="Times New Roman" w:cs="Times New Roman"/>
          <w:lang w:val="kk-KZ"/>
        </w:rPr>
        <w:t>.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C972D3">
        <w:rPr>
          <w:rFonts w:ascii="Times New Roman" w:hAnsi="Times New Roman" w:cs="Times New Roman"/>
          <w:lang w:val="kk-KZ"/>
        </w:rPr>
        <w:br/>
        <w:t>      3</w:t>
      </w:r>
      <w:r w:rsidR="007F28B7" w:rsidRPr="00C972D3">
        <w:rPr>
          <w:rFonts w:ascii="Times New Roman" w:hAnsi="Times New Roman" w:cs="Times New Roman"/>
          <w:lang w:val="kk-KZ"/>
        </w:rPr>
        <w:t>6</w:t>
      </w:r>
      <w:r w:rsidRPr="00C972D3">
        <w:rPr>
          <w:rFonts w:ascii="Times New Roman" w:hAnsi="Times New Roman" w:cs="Times New Roman"/>
          <w:lang w:val="kk-KZ"/>
        </w:rPr>
        <w:t>.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C972D3">
        <w:rPr>
          <w:rFonts w:ascii="Times New Roman" w:hAnsi="Times New Roman" w:cs="Times New Roman"/>
          <w:lang w:val="kk-KZ"/>
        </w:rPr>
        <w:br/>
        <w:t>      3</w:t>
      </w:r>
      <w:r w:rsidR="007F28B7" w:rsidRPr="00C972D3">
        <w:rPr>
          <w:rFonts w:ascii="Times New Roman" w:hAnsi="Times New Roman" w:cs="Times New Roman"/>
          <w:lang w:val="kk-KZ"/>
        </w:rPr>
        <w:t>7</w:t>
      </w:r>
      <w:r w:rsidRPr="00C972D3">
        <w:rPr>
          <w:rFonts w:ascii="Times New Roman" w:hAnsi="Times New Roman" w:cs="Times New Roman"/>
          <w:lang w:val="kk-KZ"/>
        </w:rPr>
        <w:t>.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C972D3">
        <w:rPr>
          <w:rFonts w:ascii="Times New Roman" w:hAnsi="Times New Roman" w:cs="Times New Roman"/>
          <w:lang w:val="kk-KZ"/>
        </w:rPr>
        <w:br/>
        <w:t>      3</w:t>
      </w:r>
      <w:r w:rsidR="007F28B7" w:rsidRPr="00C972D3">
        <w:rPr>
          <w:rFonts w:ascii="Times New Roman" w:hAnsi="Times New Roman" w:cs="Times New Roman"/>
          <w:lang w:val="kk-KZ"/>
        </w:rPr>
        <w:t>8</w:t>
      </w:r>
      <w:r w:rsidRPr="00C972D3">
        <w:rPr>
          <w:rFonts w:ascii="Times New Roman" w:hAnsi="Times New Roman" w:cs="Times New Roman"/>
          <w:lang w:val="kk-KZ"/>
        </w:rPr>
        <w:t>.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C972D3">
        <w:rPr>
          <w:rFonts w:ascii="Times New Roman" w:hAnsi="Times New Roman" w:cs="Times New Roman"/>
          <w:lang w:val="kk-KZ"/>
        </w:rPr>
        <w:br/>
        <w:t xml:space="preserve">      </w:t>
      </w:r>
      <w:r w:rsidR="007F28B7" w:rsidRPr="00C972D3">
        <w:rPr>
          <w:rFonts w:ascii="Times New Roman" w:hAnsi="Times New Roman" w:cs="Times New Roman"/>
          <w:lang w:val="kk-KZ"/>
        </w:rPr>
        <w:t>39</w:t>
      </w:r>
      <w:r w:rsidRPr="00C972D3">
        <w:rPr>
          <w:rFonts w:ascii="Times New Roman" w:hAnsi="Times New Roman" w:cs="Times New Roman"/>
          <w:lang w:val="kk-KZ"/>
        </w:rPr>
        <w:t>.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00AE427B" w:rsidRPr="00C972D3">
        <w:rPr>
          <w:rFonts w:ascii="Times New Roman" w:hAnsi="Times New Roman" w:cs="Times New Roman"/>
          <w:lang w:val="kk-KZ"/>
        </w:rPr>
        <w:t xml:space="preserve">                        </w:t>
      </w:r>
    </w:p>
    <w:p w:rsidR="00B101DC" w:rsidRPr="00C972D3" w:rsidRDefault="007F28B7" w:rsidP="007F28B7">
      <w:pPr>
        <w:pStyle w:val="a3"/>
        <w:shd w:val="clear" w:color="auto" w:fill="FFFFFF"/>
        <w:spacing w:before="0" w:beforeAutospacing="0" w:after="0" w:afterAutospacing="0"/>
        <w:ind w:firstLine="360"/>
        <w:jc w:val="both"/>
        <w:textAlignment w:val="baseline"/>
        <w:rPr>
          <w:sz w:val="22"/>
          <w:szCs w:val="22"/>
          <w:lang w:val="kk-KZ"/>
        </w:rPr>
      </w:pPr>
      <w:r w:rsidRPr="00C972D3">
        <w:rPr>
          <w:sz w:val="22"/>
          <w:szCs w:val="22"/>
          <w:lang w:val="kk-KZ"/>
        </w:rPr>
        <w:t>40.</w:t>
      </w:r>
      <w:r w:rsidR="00FD65F5" w:rsidRPr="00C972D3">
        <w:rPr>
          <w:sz w:val="22"/>
          <w:szCs w:val="22"/>
          <w:lang w:val="kk-KZ"/>
        </w:rPr>
        <w:t xml:space="preserve">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w:t>
      </w:r>
      <w:r w:rsidR="00FD65F5" w:rsidRPr="00C972D3">
        <w:rPr>
          <w:sz w:val="22"/>
          <w:szCs w:val="22"/>
          <w:lang w:val="kk-KZ"/>
        </w:rPr>
        <w:lastRenderedPageBreak/>
        <w:t>жеделхат, телекс немесе факс тү</w:t>
      </w:r>
      <w:r w:rsidR="00AE427B" w:rsidRPr="00C972D3">
        <w:rPr>
          <w:sz w:val="22"/>
          <w:szCs w:val="22"/>
          <w:lang w:val="kk-KZ"/>
        </w:rPr>
        <w:t>рінде жіберіледі.</w:t>
      </w:r>
      <w:r w:rsidR="00FD65F5" w:rsidRPr="00C972D3">
        <w:rPr>
          <w:sz w:val="22"/>
          <w:szCs w:val="22"/>
          <w:lang w:val="kk-KZ"/>
        </w:rPr>
        <w:br/>
        <w:t>      4</w:t>
      </w:r>
      <w:r w:rsidR="002C76F1" w:rsidRPr="00C972D3">
        <w:rPr>
          <w:sz w:val="22"/>
          <w:szCs w:val="22"/>
          <w:lang w:val="kk-KZ"/>
        </w:rPr>
        <w:t>1</w:t>
      </w:r>
      <w:r w:rsidR="00FD65F5" w:rsidRPr="00C972D3">
        <w:rPr>
          <w:sz w:val="22"/>
          <w:szCs w:val="22"/>
          <w:lang w:val="kk-KZ"/>
        </w:rPr>
        <w:t>.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00FD65F5" w:rsidRPr="00C972D3">
        <w:rPr>
          <w:sz w:val="22"/>
          <w:szCs w:val="22"/>
          <w:lang w:val="kk-KZ"/>
        </w:rPr>
        <w:br/>
        <w:t>      4</w:t>
      </w:r>
      <w:r w:rsidR="002C76F1" w:rsidRPr="00C972D3">
        <w:rPr>
          <w:sz w:val="22"/>
          <w:szCs w:val="22"/>
          <w:lang w:val="kk-KZ"/>
        </w:rPr>
        <w:t>2</w:t>
      </w:r>
      <w:r w:rsidR="00FD65F5" w:rsidRPr="00C972D3">
        <w:rPr>
          <w:sz w:val="22"/>
          <w:szCs w:val="22"/>
          <w:lang w:val="kk-KZ"/>
        </w:rPr>
        <w:t>. Салық және бюджетке төленетін басқа да міндетті төлемдер Қазақстан Республикасының заңнамасына сәйкес төленуге тиіс.</w:t>
      </w:r>
      <w:r w:rsidR="00FD65F5" w:rsidRPr="00C972D3">
        <w:rPr>
          <w:sz w:val="22"/>
          <w:szCs w:val="22"/>
          <w:lang w:val="kk-KZ"/>
        </w:rPr>
        <w:br/>
        <w:t>      4</w:t>
      </w:r>
      <w:r w:rsidR="002C76F1" w:rsidRPr="00C972D3">
        <w:rPr>
          <w:sz w:val="22"/>
          <w:szCs w:val="22"/>
          <w:lang w:val="kk-KZ"/>
        </w:rPr>
        <w:t>3</w:t>
      </w:r>
      <w:r w:rsidR="00FD65F5" w:rsidRPr="00C972D3">
        <w:rPr>
          <w:sz w:val="22"/>
          <w:szCs w:val="22"/>
          <w:lang w:val="kk-KZ"/>
        </w:rPr>
        <w:t>. Өнім беруші Шарттың орындалуын қамтамасыз етуді тендерлік құжаттамада көзделген нысанда, көлемде және шарттарда енгізуге міндетті.</w:t>
      </w:r>
      <w:r w:rsidR="00FD65F5" w:rsidRPr="00C972D3">
        <w:rPr>
          <w:sz w:val="22"/>
          <w:szCs w:val="22"/>
          <w:lang w:val="kk-KZ"/>
        </w:rPr>
        <w:br/>
      </w:r>
      <w:r w:rsidR="00B101DC" w:rsidRPr="00C972D3">
        <w:rPr>
          <w:sz w:val="22"/>
          <w:szCs w:val="22"/>
          <w:lang w:val="kk-KZ"/>
        </w:rPr>
        <w:t>      4</w:t>
      </w:r>
      <w:r w:rsidR="002C76F1" w:rsidRPr="00C972D3">
        <w:rPr>
          <w:sz w:val="22"/>
          <w:szCs w:val="22"/>
          <w:lang w:val="kk-KZ"/>
        </w:rPr>
        <w:t>4</w:t>
      </w:r>
      <w:r w:rsidR="00B101DC" w:rsidRPr="00C972D3">
        <w:rPr>
          <w:sz w:val="22"/>
          <w:szCs w:val="22"/>
          <w:lang w:val="kk-KZ"/>
        </w:rPr>
        <w:t xml:space="preserve">. Осы Шарт екі жақпен қол қойылған күннен бастап және Өнім беруші Шартты қамтамасыз етуді енгізгеннен кейін күшіне енеді. </w:t>
      </w:r>
      <w:r w:rsidR="00B101DC" w:rsidRPr="00C972D3">
        <w:rPr>
          <w:sz w:val="22"/>
          <w:szCs w:val="22"/>
          <w:lang w:val="kk-KZ"/>
        </w:rPr>
        <w:br/>
        <w:t>      4</w:t>
      </w:r>
      <w:r w:rsidR="002C76F1" w:rsidRPr="00C972D3">
        <w:rPr>
          <w:sz w:val="22"/>
          <w:szCs w:val="22"/>
          <w:lang w:val="kk-KZ"/>
        </w:rPr>
        <w:t>5</w:t>
      </w:r>
      <w:r w:rsidR="00B101DC" w:rsidRPr="00C972D3">
        <w:rPr>
          <w:sz w:val="22"/>
          <w:szCs w:val="22"/>
          <w:lang w:val="kk-KZ"/>
        </w:rPr>
        <w:t>.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B101DC" w:rsidRPr="00A36598" w:rsidRDefault="00B101DC" w:rsidP="00A36598">
      <w:pPr>
        <w:pStyle w:val="a3"/>
        <w:shd w:val="clear" w:color="auto" w:fill="FFFFFF"/>
        <w:spacing w:before="0" w:beforeAutospacing="0" w:after="0" w:afterAutospacing="0"/>
        <w:ind w:firstLine="360"/>
        <w:jc w:val="both"/>
        <w:textAlignment w:val="baseline"/>
        <w:rPr>
          <w:spacing w:val="2"/>
          <w:sz w:val="22"/>
          <w:szCs w:val="22"/>
          <w:lang w:val="kk-KZ"/>
        </w:rPr>
      </w:pPr>
      <w:r w:rsidRPr="00C972D3">
        <w:rPr>
          <w:sz w:val="22"/>
          <w:szCs w:val="22"/>
          <w:lang w:val="kk-KZ"/>
        </w:rPr>
        <w:t>4</w:t>
      </w:r>
      <w:r w:rsidR="002C76F1" w:rsidRPr="00C972D3">
        <w:rPr>
          <w:sz w:val="22"/>
          <w:szCs w:val="22"/>
          <w:lang w:val="kk-KZ"/>
        </w:rPr>
        <w:t>6</w:t>
      </w:r>
      <w:r w:rsidRPr="00C972D3">
        <w:rPr>
          <w:sz w:val="22"/>
          <w:szCs w:val="22"/>
          <w:lang w:val="kk-KZ"/>
        </w:rPr>
        <w:t>.Шарттың қо</w:t>
      </w:r>
      <w:r w:rsidR="00495C70">
        <w:rPr>
          <w:sz w:val="22"/>
          <w:szCs w:val="22"/>
          <w:lang w:val="kk-KZ"/>
        </w:rPr>
        <w:t>лданылу мерзімі 20</w:t>
      </w:r>
      <w:r w:rsidR="002C05D6">
        <w:rPr>
          <w:sz w:val="22"/>
          <w:szCs w:val="22"/>
          <w:lang w:val="kk-KZ"/>
        </w:rPr>
        <w:t xml:space="preserve">20 </w:t>
      </w:r>
      <w:r w:rsidR="00495C70">
        <w:rPr>
          <w:sz w:val="22"/>
          <w:szCs w:val="22"/>
          <w:lang w:val="kk-KZ"/>
        </w:rPr>
        <w:t>ж.31 желтоқсанына</w:t>
      </w:r>
      <w:r w:rsidRPr="00C972D3">
        <w:rPr>
          <w:sz w:val="22"/>
          <w:szCs w:val="22"/>
          <w:lang w:val="kk-KZ"/>
        </w:rPr>
        <w:t xml:space="preserve"> дейін. </w:t>
      </w:r>
    </w:p>
    <w:p w:rsidR="00B101DC" w:rsidRPr="00C972D3" w:rsidRDefault="002C76F1" w:rsidP="002C76F1">
      <w:pPr>
        <w:pStyle w:val="a3"/>
        <w:shd w:val="clear" w:color="auto" w:fill="FFFFFF"/>
        <w:spacing w:before="0" w:beforeAutospacing="0" w:after="0" w:afterAutospacing="0"/>
        <w:ind w:left="360"/>
        <w:jc w:val="both"/>
        <w:textAlignment w:val="baseline"/>
        <w:rPr>
          <w:sz w:val="22"/>
          <w:szCs w:val="22"/>
          <w:lang w:val="kk-KZ"/>
        </w:rPr>
      </w:pPr>
      <w:r w:rsidRPr="00C972D3">
        <w:rPr>
          <w:sz w:val="22"/>
          <w:szCs w:val="22"/>
          <w:lang w:val="en-US"/>
        </w:rPr>
        <w:t>47.</w:t>
      </w:r>
      <w:r w:rsidR="00B101DC" w:rsidRPr="00C972D3">
        <w:rPr>
          <w:sz w:val="22"/>
          <w:szCs w:val="22"/>
        </w:rPr>
        <w:t xml:space="preserve">Тараптардың </w:t>
      </w:r>
      <w:proofErr w:type="spellStart"/>
      <w:r w:rsidR="00B101DC" w:rsidRPr="00C972D3">
        <w:rPr>
          <w:sz w:val="22"/>
          <w:szCs w:val="22"/>
        </w:rPr>
        <w:t>мекенжайлары</w:t>
      </w:r>
      <w:proofErr w:type="spellEnd"/>
      <w:r w:rsidR="00B101DC" w:rsidRPr="00C972D3">
        <w:rPr>
          <w:sz w:val="22"/>
          <w:szCs w:val="22"/>
        </w:rPr>
        <w:t xml:space="preserve"> мен </w:t>
      </w:r>
      <w:proofErr w:type="spellStart"/>
      <w:r w:rsidR="00B101DC" w:rsidRPr="00C972D3">
        <w:rPr>
          <w:sz w:val="22"/>
          <w:szCs w:val="22"/>
        </w:rPr>
        <w:t>деректемелері</w:t>
      </w:r>
      <w:proofErr w:type="spellEnd"/>
      <w:r w:rsidR="00B101DC" w:rsidRPr="00C972D3">
        <w:rPr>
          <w:sz w:val="22"/>
          <w:szCs w:val="22"/>
        </w:rPr>
        <w:t>:</w:t>
      </w:r>
    </w:p>
    <w:p w:rsidR="00FD65F5" w:rsidRPr="00C972D3" w:rsidRDefault="00FD65F5" w:rsidP="00080F0B">
      <w:pPr>
        <w:spacing w:after="0" w:line="240" w:lineRule="auto"/>
        <w:ind w:right="-286" w:firstLine="708"/>
        <w:jc w:val="both"/>
        <w:rPr>
          <w:rFonts w:ascii="Times New Roman" w:hAnsi="Times New Roman" w:cs="Times New Roman"/>
          <w:lang w:val="kk-KZ"/>
        </w:rPr>
      </w:pPr>
    </w:p>
    <w:p w:rsidR="0093139E" w:rsidRPr="00C972D3" w:rsidRDefault="0093139E" w:rsidP="00080F0B">
      <w:pPr>
        <w:pStyle w:val="a3"/>
        <w:shd w:val="clear" w:color="auto" w:fill="FFFFFF"/>
        <w:spacing w:before="0" w:beforeAutospacing="0" w:after="0" w:afterAutospacing="0"/>
        <w:ind w:right="-286"/>
        <w:jc w:val="both"/>
        <w:textAlignment w:val="baseline"/>
        <w:rPr>
          <w:spacing w:val="2"/>
          <w:sz w:val="22"/>
          <w:szCs w:val="22"/>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C972D3">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C972D3">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p>
        </w:tc>
      </w:tr>
    </w:tbl>
    <w:tbl>
      <w:tblPr>
        <w:tblW w:w="10001" w:type="dxa"/>
        <w:tblInd w:w="1" w:type="dxa"/>
        <w:tblCellMar>
          <w:left w:w="10" w:type="dxa"/>
          <w:right w:w="10" w:type="dxa"/>
        </w:tblCellMar>
        <w:tblLook w:val="0000"/>
      </w:tblPr>
      <w:tblGrid>
        <w:gridCol w:w="5210"/>
        <w:gridCol w:w="4791"/>
      </w:tblGrid>
      <w:tr w:rsidR="0093139E" w:rsidRPr="00C972D3" w:rsidTr="00080F0B">
        <w:tc>
          <w:tcPr>
            <w:tcW w:w="5210" w:type="dxa"/>
            <w:shd w:val="clear" w:color="auto" w:fill="auto"/>
            <w:tcMar>
              <w:top w:w="0" w:type="dxa"/>
              <w:left w:w="108" w:type="dxa"/>
              <w:bottom w:w="0" w:type="dxa"/>
              <w:right w:w="108" w:type="dxa"/>
            </w:tcMar>
          </w:tcPr>
          <w:p w:rsidR="0093139E" w:rsidRPr="00C972D3"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C972D3" w:rsidRDefault="0093139E" w:rsidP="00080F0B">
            <w:pPr>
              <w:pStyle w:val="a7"/>
              <w:ind w:right="-286"/>
              <w:jc w:val="both"/>
              <w:rPr>
                <w:rFonts w:ascii="Times New Roman" w:hAnsi="Times New Roman"/>
              </w:rPr>
            </w:pPr>
          </w:p>
        </w:tc>
      </w:tr>
      <w:tr w:rsidR="0093139E" w:rsidRPr="00C972D3" w:rsidTr="00080F0B">
        <w:tc>
          <w:tcPr>
            <w:tcW w:w="5210" w:type="dxa"/>
            <w:shd w:val="clear" w:color="auto" w:fill="auto"/>
            <w:tcMar>
              <w:top w:w="0" w:type="dxa"/>
              <w:left w:w="108" w:type="dxa"/>
              <w:bottom w:w="0" w:type="dxa"/>
              <w:right w:w="108" w:type="dxa"/>
            </w:tcMar>
          </w:tcPr>
          <w:p w:rsidR="0093139E" w:rsidRPr="00C972D3"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C972D3" w:rsidRDefault="0093139E" w:rsidP="00080F0B">
            <w:pPr>
              <w:pStyle w:val="a7"/>
              <w:ind w:right="-286"/>
              <w:jc w:val="both"/>
              <w:rPr>
                <w:rFonts w:ascii="Times New Roman" w:hAnsi="Times New Roman"/>
                <w:b/>
              </w:rPr>
            </w:pPr>
          </w:p>
        </w:tc>
      </w:tr>
    </w:tbl>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Default="00080F0B"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Pr="00C972D3" w:rsidRDefault="00C972D3"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Default="00080F0B" w:rsidP="00080F0B">
      <w:pPr>
        <w:spacing w:after="0" w:line="240" w:lineRule="auto"/>
        <w:ind w:right="-286"/>
        <w:jc w:val="both"/>
        <w:rPr>
          <w:rFonts w:ascii="Times New Roman" w:eastAsia="Times New Roman" w:hAnsi="Times New Roman" w:cs="Times New Roman"/>
          <w:lang w:eastAsia="ru-RU"/>
        </w:rPr>
      </w:pPr>
    </w:p>
    <w:p w:rsidR="00A36598" w:rsidRPr="00C972D3" w:rsidRDefault="00A36598"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3D0F78"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2020</w:t>
      </w:r>
      <w:r w:rsidR="00854D46"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6366EF"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91366B" w:rsidP="00080F0B">
            <w:pPr>
              <w:spacing w:after="0" w:line="240" w:lineRule="auto"/>
              <w:jc w:val="both"/>
              <w:rPr>
                <w:rFonts w:ascii="Times New Roman" w:eastAsia="Calibri" w:hAnsi="Times New Roman" w:cs="Times New Roman"/>
                <w:lang w:val="kk-KZ"/>
              </w:rPr>
            </w:pPr>
            <w:proofErr w:type="spellStart"/>
            <w:r w:rsidRPr="00C972D3">
              <w:rPr>
                <w:rFonts w:ascii="Times New Roman" w:eastAsia="Calibri" w:hAnsi="Times New Roman" w:cs="Times New Roman"/>
              </w:rPr>
              <w:t>Петропавл</w:t>
            </w:r>
            <w:proofErr w:type="spellEnd"/>
            <w:r w:rsidRPr="00C972D3">
              <w:rPr>
                <w:rFonts w:ascii="Times New Roman" w:eastAsia="Calibri" w:hAnsi="Times New Roman" w:cs="Times New Roman"/>
                <w:lang w:val="kk-KZ"/>
              </w:rPr>
              <w:t xml:space="preserve"> қ.</w:t>
            </w:r>
            <w:r w:rsidR="00807DF4" w:rsidRPr="00C972D3">
              <w:rPr>
                <w:rFonts w:ascii="Times New Roman" w:eastAsia="Calibri" w:hAnsi="Times New Roman" w:cs="Times New Roman"/>
              </w:rPr>
              <w:t xml:space="preserve">, </w:t>
            </w:r>
            <w:r w:rsidRPr="00C972D3">
              <w:rPr>
                <w:rFonts w:ascii="Times New Roman" w:eastAsia="Calibri" w:hAnsi="Times New Roman" w:cs="Times New Roman"/>
                <w:lang w:val="kk-KZ"/>
              </w:rPr>
              <w:t>Брусиловский көш., 20</w:t>
            </w: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E4771A">
        <w:rPr>
          <w:rFonts w:ascii="Times New Roman" w:hAnsi="Times New Roman"/>
          <w:b w:val="0"/>
          <w:caps w:val="0"/>
          <w:sz w:val="22"/>
          <w:szCs w:val="22"/>
          <w:lang w:val="kk-KZ"/>
        </w:rPr>
        <w:t>20</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0F4C02" w:rsidRPr="00B2502F" w:rsidRDefault="000F4C02" w:rsidP="00080F0B">
      <w:pPr>
        <w:pStyle w:val="ab"/>
        <w:ind w:firstLine="567"/>
        <w:jc w:val="both"/>
        <w:rPr>
          <w:rFonts w:ascii="Times New Roman" w:hAnsi="Times New Roman"/>
          <w:b w:val="0"/>
          <w:caps w:val="0"/>
          <w:sz w:val="22"/>
          <w:szCs w:val="22"/>
        </w:rPr>
      </w:pPr>
      <w:proofErr w:type="spellStart"/>
      <w:r w:rsidRPr="00B2502F">
        <w:rPr>
          <w:rFonts w:ascii="Times New Roman" w:hAnsi="Times New Roman"/>
          <w:b w:val="0"/>
          <w:caps w:val="0"/>
          <w:sz w:val="22"/>
          <w:szCs w:val="22"/>
        </w:rPr>
        <w:t>Кепілдік</w:t>
      </w:r>
      <w:proofErr w:type="spellEnd"/>
      <w:r w:rsidRPr="00B2502F">
        <w:rPr>
          <w:rFonts w:ascii="Times New Roman" w:hAnsi="Times New Roman"/>
          <w:b w:val="0"/>
          <w:caps w:val="0"/>
          <w:sz w:val="22"/>
          <w:szCs w:val="22"/>
        </w:rPr>
        <w:t xml:space="preserve"> қызметі 37 айға (алғашқы 24 ай, </w:t>
      </w:r>
      <w:proofErr w:type="spellStart"/>
      <w:r w:rsidRPr="00B2502F">
        <w:rPr>
          <w:rFonts w:ascii="Times New Roman" w:hAnsi="Times New Roman"/>
          <w:b w:val="0"/>
          <w:caps w:val="0"/>
          <w:sz w:val="22"/>
          <w:szCs w:val="22"/>
        </w:rPr>
        <w:t>жылына</w:t>
      </w:r>
      <w:proofErr w:type="spellEnd"/>
      <w:r w:rsidRPr="00B2502F">
        <w:rPr>
          <w:rFonts w:ascii="Times New Roman" w:hAnsi="Times New Roman"/>
          <w:b w:val="0"/>
          <w:caps w:val="0"/>
          <w:sz w:val="22"/>
          <w:szCs w:val="22"/>
        </w:rPr>
        <w:t xml:space="preserve"> 1 </w:t>
      </w:r>
      <w:proofErr w:type="spellStart"/>
      <w:r w:rsidRPr="00B2502F">
        <w:rPr>
          <w:rFonts w:ascii="Times New Roman" w:hAnsi="Times New Roman"/>
          <w:b w:val="0"/>
          <w:caps w:val="0"/>
          <w:sz w:val="22"/>
          <w:szCs w:val="22"/>
        </w:rPr>
        <w:t>рет</w:t>
      </w:r>
      <w:proofErr w:type="spellEnd"/>
      <w:r w:rsidRPr="00B2502F">
        <w:rPr>
          <w:rFonts w:ascii="Times New Roman" w:hAnsi="Times New Roman"/>
          <w:b w:val="0"/>
          <w:caps w:val="0"/>
          <w:sz w:val="22"/>
          <w:szCs w:val="22"/>
        </w:rPr>
        <w:t>, ал қ</w:t>
      </w:r>
      <w:proofErr w:type="gramStart"/>
      <w:r w:rsidRPr="00B2502F">
        <w:rPr>
          <w:rFonts w:ascii="Times New Roman" w:hAnsi="Times New Roman"/>
          <w:b w:val="0"/>
          <w:caps w:val="0"/>
          <w:sz w:val="22"/>
          <w:szCs w:val="22"/>
        </w:rPr>
        <w:t>ал</w:t>
      </w:r>
      <w:proofErr w:type="gramEnd"/>
      <w:r w:rsidRPr="00B2502F">
        <w:rPr>
          <w:rFonts w:ascii="Times New Roman" w:hAnsi="Times New Roman"/>
          <w:b w:val="0"/>
          <w:caps w:val="0"/>
          <w:sz w:val="22"/>
          <w:szCs w:val="22"/>
        </w:rPr>
        <w:t xml:space="preserve">ған кезең - </w:t>
      </w:r>
      <w:proofErr w:type="spellStart"/>
      <w:r w:rsidRPr="00B2502F">
        <w:rPr>
          <w:rFonts w:ascii="Times New Roman" w:hAnsi="Times New Roman"/>
          <w:b w:val="0"/>
          <w:caps w:val="0"/>
          <w:sz w:val="22"/>
          <w:szCs w:val="22"/>
        </w:rPr>
        <w:t>жылына</w:t>
      </w:r>
      <w:proofErr w:type="spellEnd"/>
      <w:r w:rsidRPr="00B2502F">
        <w:rPr>
          <w:rFonts w:ascii="Times New Roman" w:hAnsi="Times New Roman"/>
          <w:b w:val="0"/>
          <w:caps w:val="0"/>
          <w:sz w:val="22"/>
          <w:szCs w:val="22"/>
        </w:rPr>
        <w:t xml:space="preserve"> 2 </w:t>
      </w:r>
      <w:proofErr w:type="spellStart"/>
      <w:r w:rsidRPr="00B2502F">
        <w:rPr>
          <w:rFonts w:ascii="Times New Roman" w:hAnsi="Times New Roman"/>
          <w:b w:val="0"/>
          <w:caps w:val="0"/>
          <w:sz w:val="22"/>
          <w:szCs w:val="22"/>
        </w:rPr>
        <w:t>рет</w:t>
      </w:r>
      <w:proofErr w:type="spellEnd"/>
      <w:r w:rsidRPr="00B2502F">
        <w:rPr>
          <w:rFonts w:ascii="Times New Roman" w:hAnsi="Times New Roman"/>
          <w:b w:val="0"/>
          <w:caps w:val="0"/>
          <w:sz w:val="22"/>
          <w:szCs w:val="22"/>
        </w:rPr>
        <w:t>) жүргізіледі.</w:t>
      </w:r>
    </w:p>
    <w:p w:rsidR="000F4C02" w:rsidRPr="00B2502F" w:rsidRDefault="000F4C02" w:rsidP="00080F0B">
      <w:pPr>
        <w:pStyle w:val="ab"/>
        <w:ind w:firstLine="567"/>
        <w:jc w:val="both"/>
        <w:rPr>
          <w:rFonts w:ascii="Times New Roman" w:hAnsi="Times New Roman"/>
          <w:caps w:val="0"/>
          <w:sz w:val="22"/>
          <w:szCs w:val="22"/>
        </w:rPr>
      </w:pP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Қызмет көрсетуді қажет ететін сатып алынған медициналық құрылғыға келесі медициналық талаптар қойылады:</w:t>
      </w: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       1) осы Кодексте көзделген жағдайларда Қазақстан Республикасында қызмет көрсетуді қажет ететін медициналық мақсаттағы бұйымның немесе денсаулық сақтау саласындағы уәкілетті органның Қазақстан Республикасының аумағына әкелу туралы қорытындысының (рұқсатының) болуы. Тіркеуді тіркеуді растайтын құжаттың көшірмесі немесе электрондық цифрлық қолтаңбамен куәландырылған мемлекеттік тіркелімнің ақпараттық ресурсынан үзінді көшірме растайды. Тіркеудің қажет еместігі сараптама ұйымының немесе денсаулық сақтау саласындағы уәкілетті органның хатымен расталады;</w:t>
      </w: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       2) қызмет көрсетуді қажет ететін медициналық мақсаттағы бұйымның заттаңбасы, таңбалануы, қаптамасы, пайдалану жөніндегі нұсқаулық және пайдалану құжаты Кодекстің талаптарына және денсаулық сақтау саласындағы уәкілетті орган белгілеген тәртіпке сәйкес келеді;</w:t>
      </w: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      3) қызмет көрсетуді талап ететін медициналық мақсаттағы бұйым, денсаулық сақтау саласындағы уәкілетті орган бекіткен дәрілік заттарды, медициналық мақсаттағы бұйымдарды сақтау және тасымалдау ережелеріне сәйкес оның қауіпсіздігін, тиімділігі мен сапасын сақтауды қамтамасыз ететін жағдайларда сақталады және тасымалданады;</w:t>
      </w: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      4) қызмет көрсетуді қажет ететін медициналық құрылғы - бұл бұрын пайдаланылмаған, жеткізу мерзімінің алдындағы жиырма төрт ай ішінде жасалған;</w:t>
      </w:r>
    </w:p>
    <w:p w:rsidR="00B92DC4" w:rsidRPr="00B92DC4" w:rsidRDefault="00B92DC4" w:rsidP="00B92DC4">
      <w:pPr>
        <w:spacing w:after="0" w:line="240" w:lineRule="auto"/>
        <w:jc w:val="both"/>
        <w:rPr>
          <w:rFonts w:ascii="Times New Roman" w:hAnsi="Times New Roman" w:cs="Times New Roman"/>
          <w:lang w:val="kk-KZ"/>
        </w:rPr>
      </w:pPr>
      <w:r w:rsidRPr="00B92DC4">
        <w:rPr>
          <w:rFonts w:ascii="Times New Roman" w:hAnsi="Times New Roman" w:cs="Times New Roman"/>
          <w:lang w:val="kk-KZ"/>
        </w:rPr>
        <w:t>      5) өлшем құралдарына байланысты қызметті қажет ететін медициналық мақсаттағы бұйым Қазақстан Республикасының өлшем бірлігі туралы заңнамасына сәйкес Қазақстан Республикасының өлшем біртектілігі мемлекеттік жүйесінің тізіліміне енгізіледі. Қазақстан Республикасының өлшем бірлігі жүйесінің тізіліміне енгізу техникалық реттеу және метрология саласындағы уәкілетті орган берген сертификаттың көшірмесімен расталады. Өлшем біркелкілігі жүйесін тізілімге енгізу қажеттілігінің жоқтығы техникалық реттеу және метрология жөніндегі уәкілетті органның хатымен расталады;</w:t>
      </w:r>
    </w:p>
    <w:p w:rsidR="00ED0B24" w:rsidRPr="00C972D3" w:rsidRDefault="00B92DC4" w:rsidP="00B92DC4">
      <w:pPr>
        <w:spacing w:after="0" w:line="240" w:lineRule="auto"/>
        <w:jc w:val="both"/>
        <w:rPr>
          <w:rFonts w:ascii="Times New Roman" w:eastAsia="Times New Roman" w:hAnsi="Times New Roman" w:cs="Times New Roman"/>
          <w:lang w:val="kk-KZ" w:eastAsia="ru-RU"/>
        </w:rPr>
      </w:pPr>
      <w:r w:rsidRPr="00B92DC4">
        <w:rPr>
          <w:rFonts w:ascii="Times New Roman" w:hAnsi="Times New Roman" w:cs="Times New Roman"/>
          <w:lang w:val="kk-KZ"/>
        </w:rPr>
        <w:t>      6) жылжымалы кешен Қазақстан Республикасында арнайы автокөліктерден, қызмет көрсетуді қажет ететін медициналық құрылғылардан тұратын бірыңғай кешен ретінде тіркелген.</w:t>
      </w:r>
    </w:p>
    <w:p w:rsidR="00ED0B24" w:rsidRPr="00C972D3" w:rsidRDefault="00ED0B24" w:rsidP="00080F0B">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3F7"/>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3505D"/>
    <w:rsid w:val="0014425A"/>
    <w:rsid w:val="00146F1B"/>
    <w:rsid w:val="001502E8"/>
    <w:rsid w:val="0016042A"/>
    <w:rsid w:val="00167056"/>
    <w:rsid w:val="00173E58"/>
    <w:rsid w:val="0017490A"/>
    <w:rsid w:val="001B1251"/>
    <w:rsid w:val="001E0DA8"/>
    <w:rsid w:val="001E251A"/>
    <w:rsid w:val="00200451"/>
    <w:rsid w:val="002241D5"/>
    <w:rsid w:val="00237587"/>
    <w:rsid w:val="002565B4"/>
    <w:rsid w:val="002617BD"/>
    <w:rsid w:val="00263486"/>
    <w:rsid w:val="00264B7F"/>
    <w:rsid w:val="00284A4E"/>
    <w:rsid w:val="0028599D"/>
    <w:rsid w:val="00287AF9"/>
    <w:rsid w:val="002903D5"/>
    <w:rsid w:val="0029374E"/>
    <w:rsid w:val="002A1BFB"/>
    <w:rsid w:val="002B7299"/>
    <w:rsid w:val="002B750D"/>
    <w:rsid w:val="002C05D6"/>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6727"/>
    <w:rsid w:val="00357B54"/>
    <w:rsid w:val="00362CFD"/>
    <w:rsid w:val="003669DF"/>
    <w:rsid w:val="00372EA1"/>
    <w:rsid w:val="00376F91"/>
    <w:rsid w:val="00383F3C"/>
    <w:rsid w:val="003840E3"/>
    <w:rsid w:val="00385B5F"/>
    <w:rsid w:val="003C07C4"/>
    <w:rsid w:val="003C385D"/>
    <w:rsid w:val="003D0F78"/>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D0D"/>
    <w:rsid w:val="004E1FEC"/>
    <w:rsid w:val="004F2017"/>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6FFE"/>
    <w:rsid w:val="005A665E"/>
    <w:rsid w:val="005B1BEC"/>
    <w:rsid w:val="005B310D"/>
    <w:rsid w:val="005C61DC"/>
    <w:rsid w:val="005C7986"/>
    <w:rsid w:val="005D2C9A"/>
    <w:rsid w:val="005D3D5B"/>
    <w:rsid w:val="005E1D6B"/>
    <w:rsid w:val="00616C27"/>
    <w:rsid w:val="006175AC"/>
    <w:rsid w:val="006210F3"/>
    <w:rsid w:val="006225D4"/>
    <w:rsid w:val="00627466"/>
    <w:rsid w:val="006339D4"/>
    <w:rsid w:val="006366EF"/>
    <w:rsid w:val="00644E61"/>
    <w:rsid w:val="0066478B"/>
    <w:rsid w:val="00670248"/>
    <w:rsid w:val="00673899"/>
    <w:rsid w:val="0067665D"/>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25920"/>
    <w:rsid w:val="007304B5"/>
    <w:rsid w:val="00744353"/>
    <w:rsid w:val="00745B72"/>
    <w:rsid w:val="007625AC"/>
    <w:rsid w:val="00771F77"/>
    <w:rsid w:val="00772610"/>
    <w:rsid w:val="007730FD"/>
    <w:rsid w:val="00773155"/>
    <w:rsid w:val="00776F74"/>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005D"/>
    <w:rsid w:val="007F12B3"/>
    <w:rsid w:val="007F28B7"/>
    <w:rsid w:val="007F4142"/>
    <w:rsid w:val="007F78FA"/>
    <w:rsid w:val="007F7A43"/>
    <w:rsid w:val="00807DF4"/>
    <w:rsid w:val="00810D77"/>
    <w:rsid w:val="00814B70"/>
    <w:rsid w:val="0082668A"/>
    <w:rsid w:val="00826A05"/>
    <w:rsid w:val="00835952"/>
    <w:rsid w:val="00835B55"/>
    <w:rsid w:val="00836D72"/>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D1DC8"/>
    <w:rsid w:val="008E1D71"/>
    <w:rsid w:val="008F3987"/>
    <w:rsid w:val="008F74A3"/>
    <w:rsid w:val="0091366B"/>
    <w:rsid w:val="00920AEA"/>
    <w:rsid w:val="0092115F"/>
    <w:rsid w:val="009304B2"/>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07D79"/>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2DC4"/>
    <w:rsid w:val="00B937A5"/>
    <w:rsid w:val="00B95EB9"/>
    <w:rsid w:val="00BA191C"/>
    <w:rsid w:val="00BA2C68"/>
    <w:rsid w:val="00BB42DD"/>
    <w:rsid w:val="00BC03B3"/>
    <w:rsid w:val="00BC1A1E"/>
    <w:rsid w:val="00BD3DCE"/>
    <w:rsid w:val="00BE3993"/>
    <w:rsid w:val="00C01245"/>
    <w:rsid w:val="00C01437"/>
    <w:rsid w:val="00C0171F"/>
    <w:rsid w:val="00C10142"/>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7113"/>
    <w:rsid w:val="00CB6044"/>
    <w:rsid w:val="00CC12A5"/>
    <w:rsid w:val="00CC31F4"/>
    <w:rsid w:val="00CC4068"/>
    <w:rsid w:val="00CD3942"/>
    <w:rsid w:val="00CD756C"/>
    <w:rsid w:val="00CF3EE7"/>
    <w:rsid w:val="00CF5C9E"/>
    <w:rsid w:val="00CF7CDF"/>
    <w:rsid w:val="00D10588"/>
    <w:rsid w:val="00D119C9"/>
    <w:rsid w:val="00D22C78"/>
    <w:rsid w:val="00D25873"/>
    <w:rsid w:val="00D31BEC"/>
    <w:rsid w:val="00D32AEF"/>
    <w:rsid w:val="00D32C04"/>
    <w:rsid w:val="00D337E0"/>
    <w:rsid w:val="00D35F58"/>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D07AA"/>
    <w:rsid w:val="00DD4AA5"/>
    <w:rsid w:val="00DE5701"/>
    <w:rsid w:val="00DE69C9"/>
    <w:rsid w:val="00DF0A26"/>
    <w:rsid w:val="00E161D7"/>
    <w:rsid w:val="00E233D4"/>
    <w:rsid w:val="00E26475"/>
    <w:rsid w:val="00E27FA1"/>
    <w:rsid w:val="00E4771A"/>
    <w:rsid w:val="00E548CB"/>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5B86"/>
    <w:rsid w:val="00F01AC8"/>
    <w:rsid w:val="00F14FEE"/>
    <w:rsid w:val="00F15F0E"/>
    <w:rsid w:val="00F17624"/>
    <w:rsid w:val="00F3075B"/>
    <w:rsid w:val="00F31527"/>
    <w:rsid w:val="00F36DA3"/>
    <w:rsid w:val="00F4145D"/>
    <w:rsid w:val="00F4380E"/>
    <w:rsid w:val="00F45B22"/>
    <w:rsid w:val="00F62A02"/>
    <w:rsid w:val="00F64AE4"/>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1B9B"/>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000A5-4F98-4AC6-AE0A-2A65C0900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9</Pages>
  <Words>3535</Words>
  <Characters>20155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95</cp:revision>
  <cp:lastPrinted>2018-08-29T06:32:00Z</cp:lastPrinted>
  <dcterms:created xsi:type="dcterms:W3CDTF">2018-07-18T05:43:00Z</dcterms:created>
  <dcterms:modified xsi:type="dcterms:W3CDTF">2020-02-05T09:43:00Z</dcterms:modified>
</cp:coreProperties>
</file>