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F10267"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p>
    <w:p w:rsidR="006F481D" w:rsidRPr="008C58A5" w:rsidRDefault="006F481D" w:rsidP="006F481D">
      <w:pPr>
        <w:pStyle w:val="a3"/>
        <w:shd w:val="clear" w:color="auto" w:fill="FFFFFF"/>
        <w:spacing w:before="0" w:beforeAutospacing="0" w:after="0" w:afterAutospacing="0"/>
        <w:textAlignment w:val="baseline"/>
        <w:rPr>
          <w:spacing w:val="2"/>
          <w:sz w:val="22"/>
          <w:szCs w:val="22"/>
        </w:rPr>
      </w:pPr>
    </w:p>
    <w:p w:rsidR="006F481D" w:rsidRPr="008C58A5" w:rsidRDefault="00237587" w:rsidP="006F481D">
      <w:pPr>
        <w:pStyle w:val="a3"/>
        <w:shd w:val="clear" w:color="auto" w:fill="FFFFFF"/>
        <w:spacing w:before="0" w:beforeAutospacing="0" w:after="0" w:afterAutospacing="0"/>
        <w:textAlignment w:val="baseline"/>
        <w:rPr>
          <w:b/>
          <w:spacing w:val="2"/>
          <w:sz w:val="22"/>
          <w:szCs w:val="22"/>
        </w:rPr>
      </w:pPr>
      <w:r w:rsidRPr="008C58A5">
        <w:rPr>
          <w:b/>
          <w:spacing w:val="2"/>
          <w:sz w:val="22"/>
          <w:szCs w:val="22"/>
        </w:rPr>
        <w:t>РК, СКО, г.</w:t>
      </w:r>
      <w:r w:rsidR="007D5AEF" w:rsidRPr="008C58A5">
        <w:rPr>
          <w:b/>
          <w:spacing w:val="2"/>
          <w:sz w:val="22"/>
          <w:szCs w:val="22"/>
        </w:rPr>
        <w:t xml:space="preserve"> </w:t>
      </w:r>
      <w:r w:rsidRPr="008C58A5">
        <w:rPr>
          <w:b/>
          <w:spacing w:val="2"/>
          <w:sz w:val="22"/>
          <w:szCs w:val="22"/>
        </w:rPr>
        <w:t>Петропавловск</w:t>
      </w:r>
      <w:r w:rsidR="006F481D" w:rsidRPr="008C58A5">
        <w:rPr>
          <w:b/>
          <w:spacing w:val="2"/>
          <w:sz w:val="22"/>
          <w:szCs w:val="22"/>
        </w:rPr>
        <w:t xml:space="preserve">              </w:t>
      </w:r>
      <w:r w:rsidRPr="008C58A5">
        <w:rPr>
          <w:b/>
          <w:spacing w:val="2"/>
          <w:sz w:val="22"/>
          <w:szCs w:val="22"/>
        </w:rPr>
        <w:t xml:space="preserve">                                  </w:t>
      </w:r>
      <w:r w:rsidR="007D5AEF" w:rsidRPr="008C58A5">
        <w:rPr>
          <w:b/>
          <w:spacing w:val="2"/>
          <w:sz w:val="22"/>
          <w:szCs w:val="22"/>
        </w:rPr>
        <w:t xml:space="preserve">          </w:t>
      </w:r>
      <w:r w:rsidRPr="008C58A5">
        <w:rPr>
          <w:b/>
          <w:spacing w:val="2"/>
          <w:sz w:val="22"/>
          <w:szCs w:val="22"/>
        </w:rPr>
        <w:t xml:space="preserve">  </w:t>
      </w:r>
      <w:r w:rsidR="00CB6044" w:rsidRPr="008C58A5">
        <w:rPr>
          <w:b/>
          <w:spacing w:val="2"/>
          <w:sz w:val="22"/>
          <w:szCs w:val="22"/>
        </w:rPr>
        <w:tab/>
      </w:r>
      <w:r w:rsidR="00CB6044" w:rsidRPr="008C58A5">
        <w:rPr>
          <w:b/>
          <w:spacing w:val="2"/>
          <w:sz w:val="22"/>
          <w:szCs w:val="22"/>
        </w:rPr>
        <w:tab/>
      </w:r>
      <w:r w:rsidR="00CB6044" w:rsidRPr="008C58A5">
        <w:rPr>
          <w:b/>
          <w:spacing w:val="2"/>
          <w:sz w:val="22"/>
          <w:szCs w:val="22"/>
        </w:rPr>
        <w:tab/>
      </w:r>
      <w:r w:rsidRPr="008C58A5">
        <w:rPr>
          <w:b/>
          <w:spacing w:val="2"/>
          <w:sz w:val="22"/>
          <w:szCs w:val="22"/>
        </w:rPr>
        <w:t xml:space="preserve"> «</w:t>
      </w:r>
      <w:r w:rsidR="00F10267">
        <w:rPr>
          <w:b/>
          <w:spacing w:val="2"/>
          <w:sz w:val="22"/>
          <w:szCs w:val="22"/>
        </w:rPr>
        <w:t>__</w:t>
      </w:r>
      <w:r w:rsidR="0097583A">
        <w:rPr>
          <w:b/>
          <w:spacing w:val="2"/>
          <w:sz w:val="22"/>
          <w:szCs w:val="22"/>
        </w:rPr>
        <w:t>_</w:t>
      </w:r>
      <w:r w:rsidR="0097583A" w:rsidRPr="008C58A5">
        <w:rPr>
          <w:b/>
          <w:spacing w:val="2"/>
          <w:sz w:val="22"/>
          <w:szCs w:val="22"/>
        </w:rPr>
        <w:t xml:space="preserve">» </w:t>
      </w:r>
      <w:r w:rsidR="00D00647">
        <w:rPr>
          <w:b/>
          <w:spacing w:val="2"/>
          <w:sz w:val="22"/>
          <w:szCs w:val="22"/>
        </w:rPr>
        <w:t xml:space="preserve">января </w:t>
      </w:r>
      <w:r w:rsidR="00FE0C26">
        <w:rPr>
          <w:b/>
          <w:spacing w:val="2"/>
          <w:sz w:val="22"/>
          <w:szCs w:val="22"/>
        </w:rPr>
        <w:t xml:space="preserve"> 202</w:t>
      </w:r>
      <w:r w:rsidR="00D00647">
        <w:rPr>
          <w:b/>
          <w:spacing w:val="2"/>
          <w:sz w:val="22"/>
          <w:szCs w:val="22"/>
        </w:rPr>
        <w:t>1</w:t>
      </w:r>
      <w:r w:rsidR="006F481D" w:rsidRPr="008C58A5">
        <w:rPr>
          <w:b/>
          <w:spacing w:val="2"/>
          <w:sz w:val="22"/>
          <w:szCs w:val="22"/>
        </w:rPr>
        <w:t>г.</w:t>
      </w:r>
    </w:p>
    <w:p w:rsidR="006F481D" w:rsidRPr="00057F61" w:rsidRDefault="00237587" w:rsidP="00057F61">
      <w:pPr>
        <w:tabs>
          <w:tab w:val="left" w:pos="142"/>
        </w:tabs>
        <w:spacing w:after="0"/>
        <w:ind w:left="34" w:right="-108"/>
        <w:jc w:val="both"/>
        <w:rPr>
          <w:rFonts w:ascii="Times New Roman" w:hAnsi="Times New Roman" w:cs="Times New Roman"/>
          <w:spacing w:val="2"/>
        </w:rPr>
      </w:pPr>
      <w:r w:rsidRPr="008C58A5">
        <w:rPr>
          <w:rFonts w:ascii="Times New Roman" w:hAnsi="Times New Roman" w:cs="Times New Roman"/>
          <w:spacing w:val="2"/>
        </w:rPr>
        <w:t xml:space="preserve">    </w:t>
      </w:r>
      <w:r w:rsidR="006F481D" w:rsidRPr="008C58A5">
        <w:rPr>
          <w:rFonts w:ascii="Times New Roman" w:hAnsi="Times New Roman" w:cs="Times New Roman"/>
          <w:spacing w:val="2"/>
        </w:rPr>
        <w:br/>
      </w:r>
      <w:r w:rsidR="00116964" w:rsidRPr="008C58A5">
        <w:rPr>
          <w:rFonts w:ascii="Times New Roman" w:hAnsi="Times New Roman" w:cs="Times New Roman"/>
          <w:b/>
        </w:rPr>
        <w:t xml:space="preserve">             </w:t>
      </w:r>
      <w:r w:rsidR="00A90AED" w:rsidRPr="008C58A5">
        <w:rPr>
          <w:rFonts w:ascii="Times New Roman" w:hAnsi="Times New Roman" w:cs="Times New Roman"/>
          <w:b/>
          <w:color w:val="000000"/>
        </w:rPr>
        <w:t>Коммунальное государственное предприятие на</w:t>
      </w:r>
      <w:r w:rsidR="0075053A">
        <w:rPr>
          <w:rFonts w:ascii="Times New Roman" w:hAnsi="Times New Roman" w:cs="Times New Roman"/>
          <w:b/>
          <w:color w:val="000000"/>
        </w:rPr>
        <w:t xml:space="preserve"> праве хозяйственного ведения "Многопрофильная о</w:t>
      </w:r>
      <w:r w:rsidR="00A90AED" w:rsidRPr="008C58A5">
        <w:rPr>
          <w:rFonts w:ascii="Times New Roman" w:hAnsi="Times New Roman" w:cs="Times New Roman"/>
          <w:b/>
          <w:color w:val="000000"/>
        </w:rPr>
        <w:t>бластная больница" коммунального государственного учреждения "Управление здравоохранения акимата Северо-Казахстанской области"</w:t>
      </w:r>
      <w:r w:rsidR="00116964" w:rsidRPr="008C58A5">
        <w:rPr>
          <w:rFonts w:ascii="Times New Roman" w:hAnsi="Times New Roman" w:cs="Times New Roman"/>
          <w:spacing w:val="2"/>
        </w:rPr>
        <w:t xml:space="preserve">, именуемое </w:t>
      </w:r>
      <w:r w:rsidR="00383F3C" w:rsidRPr="008C58A5">
        <w:rPr>
          <w:rFonts w:ascii="Times New Roman" w:hAnsi="Times New Roman" w:cs="Times New Roman"/>
          <w:spacing w:val="2"/>
        </w:rPr>
        <w:t>в дальнейшем – «ЗАКАЗЧИК</w:t>
      </w:r>
      <w:r w:rsidR="006F481D" w:rsidRPr="008C58A5">
        <w:rPr>
          <w:rFonts w:ascii="Times New Roman" w:hAnsi="Times New Roman" w:cs="Times New Roman"/>
          <w:spacing w:val="2"/>
        </w:rPr>
        <w:t xml:space="preserve">», в лице </w:t>
      </w:r>
      <w:r w:rsidR="00E86909" w:rsidRPr="008503CB">
        <w:rPr>
          <w:rFonts w:ascii="Times New Roman" w:hAnsi="Times New Roman" w:cs="Times New Roman"/>
          <w:b/>
        </w:rPr>
        <w:t>г</w:t>
      </w:r>
      <w:r w:rsidR="00116964" w:rsidRPr="008503CB">
        <w:rPr>
          <w:rFonts w:ascii="Times New Roman" w:hAnsi="Times New Roman" w:cs="Times New Roman"/>
          <w:b/>
        </w:rPr>
        <w:t>лавного</w:t>
      </w:r>
      <w:r w:rsidR="00116964" w:rsidRPr="00E86909">
        <w:rPr>
          <w:rFonts w:ascii="Times New Roman" w:hAnsi="Times New Roman" w:cs="Times New Roman"/>
          <w:b/>
        </w:rPr>
        <w:t xml:space="preserve"> </w:t>
      </w:r>
      <w:r w:rsidR="00116964" w:rsidRPr="00766A33">
        <w:rPr>
          <w:rFonts w:ascii="Times New Roman" w:hAnsi="Times New Roman" w:cs="Times New Roman"/>
          <w:b/>
        </w:rPr>
        <w:t xml:space="preserve">врача </w:t>
      </w:r>
      <w:r w:rsidR="002906B8">
        <w:rPr>
          <w:rFonts w:ascii="Times New Roman" w:hAnsi="Times New Roman" w:cs="Times New Roman"/>
          <w:b/>
        </w:rPr>
        <w:t>Белоног Ю</w:t>
      </w:r>
      <w:r w:rsidR="00E86909">
        <w:rPr>
          <w:rFonts w:ascii="Times New Roman" w:hAnsi="Times New Roman" w:cs="Times New Roman"/>
          <w:b/>
        </w:rPr>
        <w:t>.</w:t>
      </w:r>
      <w:r w:rsidR="002906B8">
        <w:rPr>
          <w:rFonts w:ascii="Times New Roman" w:hAnsi="Times New Roman" w:cs="Times New Roman"/>
          <w:b/>
        </w:rPr>
        <w:t>А.</w:t>
      </w:r>
      <w:r w:rsidR="00E86909">
        <w:rPr>
          <w:rFonts w:ascii="Times New Roman" w:hAnsi="Times New Roman" w:cs="Times New Roman"/>
          <w:b/>
        </w:rPr>
        <w:t xml:space="preserve">, </w:t>
      </w:r>
      <w:r w:rsidR="00116964" w:rsidRPr="008C58A5">
        <w:rPr>
          <w:rFonts w:ascii="Times New Roman" w:hAnsi="Times New Roman" w:cs="Times New Roman"/>
        </w:rPr>
        <w:t xml:space="preserve">  действующего на основании Устава</w:t>
      </w:r>
      <w:r w:rsidR="00116964" w:rsidRPr="008C58A5">
        <w:rPr>
          <w:rFonts w:ascii="Times New Roman" w:hAnsi="Times New Roman" w:cs="Times New Roman"/>
          <w:spacing w:val="2"/>
        </w:rPr>
        <w:t xml:space="preserve"> </w:t>
      </w:r>
      <w:r w:rsidR="006F481D" w:rsidRPr="008C58A5">
        <w:rPr>
          <w:rFonts w:ascii="Times New Roman" w:hAnsi="Times New Roman" w:cs="Times New Roman"/>
          <w:spacing w:val="2"/>
        </w:rPr>
        <w:t>с одной стороны, и</w:t>
      </w:r>
      <w:r w:rsidR="00BD1D9B" w:rsidRPr="008C58A5">
        <w:rPr>
          <w:rFonts w:ascii="Times New Roman" w:hAnsi="Times New Roman" w:cs="Times New Roman"/>
          <w:spacing w:val="2"/>
        </w:rPr>
        <w:t xml:space="preserve"> </w:t>
      </w:r>
      <w:r w:rsidR="00BD1D9B" w:rsidRPr="008C58A5">
        <w:rPr>
          <w:rFonts w:ascii="Times New Roman" w:hAnsi="Times New Roman" w:cs="Times New Roman"/>
          <w:b/>
          <w:spacing w:val="2"/>
        </w:rPr>
        <w:t xml:space="preserve">ТОО </w:t>
      </w:r>
      <w:r w:rsidR="00BD1D9B" w:rsidRPr="008C58A5">
        <w:rPr>
          <w:rFonts w:ascii="Times New Roman" w:hAnsi="Times New Roman" w:cs="Times New Roman"/>
          <w:b/>
          <w:spacing w:val="2"/>
          <w:lang w:val="kk-KZ"/>
        </w:rPr>
        <w:t>«</w:t>
      </w:r>
      <w:r w:rsidR="007D5AEF" w:rsidRPr="008C58A5">
        <w:rPr>
          <w:rFonts w:ascii="Times New Roman" w:hAnsi="Times New Roman" w:cs="Times New Roman"/>
          <w:b/>
          <w:spacing w:val="2"/>
        </w:rPr>
        <w:t>»</w:t>
      </w:r>
      <w:r w:rsidR="00CD3942" w:rsidRPr="008C58A5">
        <w:rPr>
          <w:rFonts w:ascii="Times New Roman" w:hAnsi="Times New Roman" w:cs="Times New Roman"/>
          <w:b/>
          <w:spacing w:val="2"/>
        </w:rPr>
        <w:t>,</w:t>
      </w:r>
      <w:r w:rsidR="00A90AED" w:rsidRPr="008C58A5">
        <w:rPr>
          <w:rFonts w:ascii="Times New Roman" w:hAnsi="Times New Roman" w:cs="Times New Roman"/>
          <w:b/>
          <w:spacing w:val="2"/>
        </w:rPr>
        <w:t xml:space="preserve"> </w:t>
      </w:r>
      <w:r w:rsidR="006F481D" w:rsidRPr="008C58A5">
        <w:rPr>
          <w:rFonts w:ascii="Times New Roman" w:hAnsi="Times New Roman" w:cs="Times New Roman"/>
          <w:spacing w:val="2"/>
        </w:rPr>
        <w:t>именуемый (</w:t>
      </w:r>
      <w:proofErr w:type="spellStart"/>
      <w:r w:rsidR="006F481D" w:rsidRPr="008C58A5">
        <w:rPr>
          <w:rFonts w:ascii="Times New Roman" w:hAnsi="Times New Roman" w:cs="Times New Roman"/>
          <w:spacing w:val="2"/>
        </w:rPr>
        <w:t>ое</w:t>
      </w:r>
      <w:proofErr w:type="spellEnd"/>
      <w:r w:rsidR="006E13FB" w:rsidRPr="008C58A5">
        <w:rPr>
          <w:rFonts w:ascii="Times New Roman" w:hAnsi="Times New Roman" w:cs="Times New Roman"/>
          <w:spacing w:val="2"/>
        </w:rPr>
        <w:t>) (</w:t>
      </w:r>
      <w:proofErr w:type="spellStart"/>
      <w:r w:rsidR="006E13FB" w:rsidRPr="008C58A5">
        <w:rPr>
          <w:rFonts w:ascii="Times New Roman" w:hAnsi="Times New Roman" w:cs="Times New Roman"/>
          <w:spacing w:val="2"/>
        </w:rPr>
        <w:t>ая</w:t>
      </w:r>
      <w:proofErr w:type="spellEnd"/>
      <w:r w:rsidR="006E13FB" w:rsidRPr="008C58A5">
        <w:rPr>
          <w:rFonts w:ascii="Times New Roman" w:hAnsi="Times New Roman" w:cs="Times New Roman"/>
          <w:spacing w:val="2"/>
        </w:rPr>
        <w:t>) в дальнейшем – «ПОСТАВЩИК</w:t>
      </w:r>
      <w:r w:rsidR="006F481D" w:rsidRPr="008C58A5">
        <w:rPr>
          <w:rFonts w:ascii="Times New Roman" w:hAnsi="Times New Roman" w:cs="Times New Roman"/>
          <w:spacing w:val="2"/>
        </w:rPr>
        <w:t>»,</w:t>
      </w:r>
      <w:r w:rsidR="0094349F" w:rsidRPr="008C58A5">
        <w:rPr>
          <w:rFonts w:ascii="Times New Roman" w:hAnsi="Times New Roman" w:cs="Times New Roman"/>
          <w:spacing w:val="2"/>
        </w:rPr>
        <w:t xml:space="preserve"> </w:t>
      </w:r>
      <w:r w:rsidR="006F481D" w:rsidRPr="008C58A5">
        <w:rPr>
          <w:rFonts w:ascii="Times New Roman" w:hAnsi="Times New Roman" w:cs="Times New Roman"/>
          <w:spacing w:val="2"/>
        </w:rPr>
        <w:t>в лице</w:t>
      </w:r>
      <w:r w:rsidR="006F481D" w:rsidRPr="002906B8">
        <w:rPr>
          <w:rFonts w:ascii="Times New Roman" w:hAnsi="Times New Roman" w:cs="Times New Roman"/>
          <w:b/>
          <w:spacing w:val="2"/>
        </w:rPr>
        <w:t xml:space="preserve"> </w:t>
      </w:r>
      <w:r w:rsidR="00C17C20" w:rsidRPr="002906B8">
        <w:rPr>
          <w:rFonts w:ascii="Times New Roman" w:hAnsi="Times New Roman" w:cs="Times New Roman"/>
          <w:b/>
          <w:spacing w:val="2"/>
        </w:rPr>
        <w:t>директора</w:t>
      </w:r>
      <w:r w:rsidR="006F481D" w:rsidRPr="008C58A5">
        <w:rPr>
          <w:rFonts w:ascii="Times New Roman" w:hAnsi="Times New Roman" w:cs="Times New Roman"/>
          <w:spacing w:val="2"/>
        </w:rPr>
        <w:t>, действующего на основании</w:t>
      </w:r>
      <w:r w:rsidR="00BD1D9B" w:rsidRPr="008C58A5">
        <w:rPr>
          <w:rFonts w:ascii="Times New Roman" w:hAnsi="Times New Roman" w:cs="Times New Roman"/>
          <w:spacing w:val="2"/>
        </w:rPr>
        <w:t xml:space="preserve"> </w:t>
      </w:r>
      <w:r w:rsidR="00B56C44">
        <w:rPr>
          <w:rFonts w:ascii="Times New Roman" w:hAnsi="Times New Roman" w:cs="Times New Roman"/>
          <w:spacing w:val="2"/>
        </w:rPr>
        <w:t>устава,</w:t>
      </w:r>
      <w:r w:rsidR="00BD1D9B" w:rsidRPr="008C58A5">
        <w:rPr>
          <w:rFonts w:ascii="Times New Roman" w:hAnsi="Times New Roman" w:cs="Times New Roman"/>
          <w:spacing w:val="2"/>
        </w:rPr>
        <w:t xml:space="preserve"> </w:t>
      </w:r>
      <w:r w:rsidR="006F481D" w:rsidRPr="008C58A5">
        <w:rPr>
          <w:rFonts w:ascii="Times New Roman" w:hAnsi="Times New Roman" w:cs="Times New Roman"/>
          <w:spacing w:val="2"/>
        </w:rPr>
        <w:t xml:space="preserve">с другой стороны, </w:t>
      </w:r>
      <w:r w:rsidR="00645879" w:rsidRPr="008C58A5">
        <w:rPr>
          <w:rFonts w:ascii="Times New Roman" w:hAnsi="Times New Roman" w:cs="Times New Roman"/>
          <w:spacing w:val="2"/>
        </w:rPr>
        <w:t xml:space="preserve">в соответствии с </w:t>
      </w:r>
      <w:r w:rsidR="00057F61" w:rsidRPr="002A0A91">
        <w:rPr>
          <w:rFonts w:ascii="Times New Roman" w:hAnsi="Times New Roman" w:cs="Times New Roman"/>
          <w:spacing w:val="2"/>
        </w:rPr>
        <w:t>Правилами организации и проведения закупа лекарственных средств и медицинских изделий, фармацевтических услуг</w:t>
      </w:r>
      <w:r w:rsidR="00057F61" w:rsidRPr="002A0A91">
        <w:rPr>
          <w:rFonts w:ascii="Times New Roman" w:eastAsia="Times New Roman" w:hAnsi="Times New Roman" w:cs="Times New Roman"/>
          <w:color w:val="000000"/>
          <w:sz w:val="28"/>
        </w:rPr>
        <w:t xml:space="preserve"> </w:t>
      </w:r>
      <w:r w:rsidR="00057F61" w:rsidRPr="002A0A91">
        <w:rPr>
          <w:rFonts w:ascii="Times New Roman" w:hAnsi="Times New Roman" w:cs="Times New Roman"/>
          <w:spacing w:val="2"/>
        </w:rPr>
        <w:t xml:space="preserve">от 30 октября 2009 года № 1729 </w:t>
      </w:r>
      <w:r w:rsidR="00107835" w:rsidRPr="008C58A5">
        <w:rPr>
          <w:rFonts w:ascii="Times New Roman" w:hAnsi="Times New Roman" w:cs="Times New Roman"/>
          <w:spacing w:val="2"/>
        </w:rPr>
        <w:t xml:space="preserve">и </w:t>
      </w:r>
      <w:r w:rsidR="00645879" w:rsidRPr="008C58A5">
        <w:rPr>
          <w:rFonts w:ascii="Times New Roman" w:hAnsi="Times New Roman" w:cs="Times New Roman"/>
          <w:spacing w:val="2"/>
        </w:rPr>
        <w:t xml:space="preserve">на </w:t>
      </w:r>
      <w:r w:rsidR="00645879" w:rsidRPr="00015647">
        <w:rPr>
          <w:rFonts w:ascii="Times New Roman" w:hAnsi="Times New Roman" w:cs="Times New Roman"/>
          <w:spacing w:val="2"/>
        </w:rPr>
        <w:t xml:space="preserve">основании </w:t>
      </w:r>
      <w:r w:rsidR="00107835" w:rsidRPr="00015647">
        <w:rPr>
          <w:rFonts w:ascii="Times New Roman" w:hAnsi="Times New Roman" w:cs="Times New Roman"/>
          <w:b/>
          <w:spacing w:val="2"/>
        </w:rPr>
        <w:t>протокол</w:t>
      </w:r>
      <w:r w:rsidR="00B11A90" w:rsidRPr="00015647">
        <w:rPr>
          <w:rFonts w:ascii="Times New Roman" w:hAnsi="Times New Roman" w:cs="Times New Roman"/>
          <w:b/>
          <w:spacing w:val="2"/>
        </w:rPr>
        <w:t>а</w:t>
      </w:r>
      <w:r w:rsidR="00765F8B" w:rsidRPr="00015647">
        <w:rPr>
          <w:rFonts w:ascii="Times New Roman" w:hAnsi="Times New Roman" w:cs="Times New Roman"/>
          <w:b/>
          <w:spacing w:val="2"/>
        </w:rPr>
        <w:t xml:space="preserve"> </w:t>
      </w:r>
      <w:r w:rsidR="00765F8B" w:rsidRPr="00015647">
        <w:rPr>
          <w:rFonts w:ascii="Times New Roman" w:eastAsia="Calibri" w:hAnsi="Times New Roman" w:cs="Times New Roman"/>
          <w:b/>
          <w:spacing w:val="2"/>
        </w:rPr>
        <w:t xml:space="preserve">№ </w:t>
      </w:r>
      <w:r w:rsidR="00F10267">
        <w:rPr>
          <w:rFonts w:ascii="Times New Roman" w:eastAsia="Calibri" w:hAnsi="Times New Roman" w:cs="Times New Roman"/>
          <w:b/>
          <w:spacing w:val="2"/>
        </w:rPr>
        <w:t>____</w:t>
      </w:r>
      <w:r w:rsidR="00765F8B" w:rsidRPr="00015647">
        <w:rPr>
          <w:rFonts w:ascii="Times New Roman" w:hAnsi="Times New Roman" w:cs="Times New Roman"/>
          <w:b/>
          <w:spacing w:val="2"/>
        </w:rPr>
        <w:t xml:space="preserve"> </w:t>
      </w:r>
      <w:r w:rsidR="006F481D" w:rsidRPr="00015647">
        <w:rPr>
          <w:rFonts w:ascii="Times New Roman" w:hAnsi="Times New Roman" w:cs="Times New Roman"/>
          <w:spacing w:val="2"/>
        </w:rPr>
        <w:t>заключили</w:t>
      </w:r>
      <w:r w:rsidR="006F481D" w:rsidRPr="008C58A5">
        <w:rPr>
          <w:rFonts w:ascii="Times New Roman" w:hAnsi="Times New Roman" w:cs="Times New Roman"/>
          <w:spacing w:val="2"/>
        </w:rPr>
        <w:t xml:space="preserve"> настоящий Договор закупа (далее – Договор) и пришли к соглашению о нижеследующем:</w:t>
      </w:r>
    </w:p>
    <w:p w:rsidR="006F481D" w:rsidRPr="008C58A5"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обязуется поставить Т</w:t>
      </w:r>
      <w:r w:rsidR="006F481D" w:rsidRPr="008C58A5">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8C58A5">
        <w:rPr>
          <w:spacing w:val="2"/>
          <w:sz w:val="22"/>
          <w:szCs w:val="22"/>
        </w:rPr>
        <w:t xml:space="preserve"> и самом Договоре</w:t>
      </w:r>
      <w:r w:rsidR="006F481D" w:rsidRPr="008C58A5">
        <w:rPr>
          <w:spacing w:val="2"/>
          <w:sz w:val="22"/>
          <w:szCs w:val="22"/>
        </w:rPr>
        <w:t xml:space="preserve">, </w:t>
      </w:r>
      <w:r w:rsidR="00E806EB" w:rsidRPr="008C58A5">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8C58A5">
        <w:rPr>
          <w:spacing w:val="2"/>
          <w:sz w:val="22"/>
          <w:szCs w:val="22"/>
        </w:rPr>
        <w:t xml:space="preserve">, </w:t>
      </w:r>
      <w:r w:rsidR="006F481D" w:rsidRPr="008C58A5">
        <w:rPr>
          <w:spacing w:val="2"/>
          <w:sz w:val="22"/>
          <w:szCs w:val="22"/>
        </w:rPr>
        <w:t>а Заказчик принять его и оплатить в соответствии с условиями Договора.</w:t>
      </w:r>
      <w:bookmarkStart w:id="0" w:name="z478"/>
      <w:bookmarkEnd w:id="0"/>
    </w:p>
    <w:p w:rsidR="00F7699A" w:rsidRPr="008C58A5" w:rsidRDefault="00F7699A" w:rsidP="00765F8B">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sidRPr="008C58A5">
        <w:rPr>
          <w:b/>
          <w:spacing w:val="2"/>
          <w:sz w:val="22"/>
          <w:szCs w:val="22"/>
        </w:rPr>
        <w:t xml:space="preserve">Общая стоимость </w:t>
      </w:r>
      <w:r w:rsidR="00D32469">
        <w:rPr>
          <w:b/>
          <w:spacing w:val="2"/>
          <w:sz w:val="22"/>
          <w:szCs w:val="22"/>
          <w:u w:val="single"/>
        </w:rPr>
        <w:t xml:space="preserve">изделий медицинского назначения </w:t>
      </w:r>
      <w:r w:rsidR="007C1753">
        <w:rPr>
          <w:b/>
          <w:spacing w:val="2"/>
          <w:sz w:val="22"/>
          <w:szCs w:val="22"/>
          <w:u w:val="single"/>
        </w:rPr>
        <w:t xml:space="preserve"> </w:t>
      </w:r>
      <w:r w:rsidR="007C1753">
        <w:rPr>
          <w:b/>
          <w:spacing w:val="2"/>
          <w:sz w:val="22"/>
          <w:szCs w:val="22"/>
        </w:rPr>
        <w:t>составляет</w:t>
      </w:r>
      <w:r w:rsidR="002906B8">
        <w:rPr>
          <w:b/>
          <w:spacing w:val="2"/>
          <w:sz w:val="22"/>
          <w:szCs w:val="22"/>
        </w:rPr>
        <w:t xml:space="preserve"> </w:t>
      </w:r>
      <w:r w:rsidR="00D32469">
        <w:rPr>
          <w:b/>
          <w:spacing w:val="2"/>
          <w:sz w:val="22"/>
          <w:szCs w:val="22"/>
        </w:rPr>
        <w:t>____</w:t>
      </w:r>
      <w:r w:rsidR="008503CB">
        <w:rPr>
          <w:b/>
          <w:spacing w:val="2"/>
          <w:sz w:val="22"/>
          <w:szCs w:val="22"/>
        </w:rPr>
        <w:t xml:space="preserve"> </w:t>
      </w:r>
      <w:r w:rsidR="00141069">
        <w:rPr>
          <w:b/>
          <w:spacing w:val="2"/>
          <w:sz w:val="22"/>
          <w:szCs w:val="22"/>
        </w:rPr>
        <w:t xml:space="preserve">тенге </w:t>
      </w:r>
      <w:bookmarkStart w:id="1" w:name="_GoBack"/>
      <w:bookmarkEnd w:id="1"/>
      <w:r w:rsidR="007C1753">
        <w:rPr>
          <w:b/>
          <w:spacing w:val="2"/>
          <w:sz w:val="22"/>
          <w:szCs w:val="22"/>
        </w:rPr>
        <w:t>(тенге</w:t>
      </w:r>
      <w:r w:rsidRPr="008C58A5">
        <w:rPr>
          <w:b/>
          <w:spacing w:val="2"/>
          <w:sz w:val="22"/>
          <w:szCs w:val="22"/>
        </w:rPr>
        <w:t xml:space="preserve"> </w:t>
      </w:r>
      <w:r w:rsidR="008503CB">
        <w:rPr>
          <w:b/>
          <w:spacing w:val="2"/>
          <w:sz w:val="22"/>
          <w:szCs w:val="22"/>
        </w:rPr>
        <w:t>ноль</w:t>
      </w:r>
      <w:r w:rsidRPr="008C58A5">
        <w:rPr>
          <w:b/>
          <w:spacing w:val="2"/>
          <w:sz w:val="22"/>
          <w:szCs w:val="22"/>
        </w:rPr>
        <w:t xml:space="preserve"> тиын) (далее – общая сумма договора)</w:t>
      </w:r>
      <w:bookmarkStart w:id="2" w:name="z479"/>
      <w:bookmarkEnd w:id="2"/>
      <w:r w:rsidRPr="008C58A5">
        <w:rPr>
          <w:b/>
          <w:spacing w:val="2"/>
          <w:sz w:val="22"/>
          <w:szCs w:val="22"/>
        </w:rPr>
        <w:t xml:space="preserve"> </w:t>
      </w:r>
      <w:r w:rsidRPr="008C58A5">
        <w:rPr>
          <w:b/>
          <w:sz w:val="22"/>
          <w:szCs w:val="22"/>
        </w:rPr>
        <w:t>и включает в себя все расходы Поставщика, связанные с исполнением данного Договора (сопутствующие услуги).</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В данном Договоре нижеперечисленные понятия будут иметь следующее толкование:</w:t>
      </w:r>
      <w:bookmarkStart w:id="3" w:name="z480"/>
      <w:bookmarkEnd w:id="3"/>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Договор – гражданско-правовой договор, заключенный между Заказчиком и Поставщиком в соответствии с </w:t>
      </w:r>
      <w:r w:rsidR="00047572" w:rsidRPr="00047572">
        <w:rPr>
          <w:spacing w:val="2"/>
          <w:sz w:val="22"/>
          <w:szCs w:val="22"/>
        </w:rPr>
        <w:t>Правилами организации и проведения закупа лекарственных средств и медицинских изделий, фармацевтических услуг</w:t>
      </w:r>
      <w:r w:rsidR="00047572" w:rsidRPr="00047572">
        <w:rPr>
          <w:color w:val="000000"/>
          <w:sz w:val="22"/>
          <w:szCs w:val="22"/>
        </w:rPr>
        <w:t xml:space="preserve"> </w:t>
      </w:r>
      <w:r w:rsidR="00047572" w:rsidRPr="00047572">
        <w:rPr>
          <w:spacing w:val="2"/>
          <w:sz w:val="22"/>
          <w:szCs w:val="22"/>
        </w:rPr>
        <w:t xml:space="preserve">от 30 октября 2009 года № </w:t>
      </w:r>
      <w:r w:rsidR="0097583A" w:rsidRPr="00047572">
        <w:rPr>
          <w:spacing w:val="2"/>
          <w:sz w:val="22"/>
          <w:szCs w:val="22"/>
        </w:rPr>
        <w:t>1729</w:t>
      </w:r>
      <w:r w:rsidR="0097583A" w:rsidRPr="002A0A91">
        <w:rPr>
          <w:spacing w:val="2"/>
        </w:rPr>
        <w:t xml:space="preserve"> </w:t>
      </w:r>
      <w:r w:rsidR="0097583A">
        <w:rPr>
          <w:spacing w:val="2"/>
        </w:rPr>
        <w:t>и</w:t>
      </w:r>
      <w:r w:rsidRPr="008C58A5">
        <w:rPr>
          <w:spacing w:val="2"/>
          <w:sz w:val="22"/>
          <w:szCs w:val="22"/>
        </w:rPr>
        <w:t xml:space="preserve">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8C58A5">
        <w:rPr>
          <w:spacing w:val="2"/>
          <w:sz w:val="22"/>
          <w:szCs w:val="22"/>
        </w:rPr>
        <w:t>, с уч</w:t>
      </w:r>
      <w:r w:rsidR="007F7A43" w:rsidRPr="008C58A5">
        <w:rPr>
          <w:spacing w:val="2"/>
          <w:sz w:val="22"/>
          <w:szCs w:val="22"/>
        </w:rPr>
        <w:t>етом условий п.2 и приложений</w:t>
      </w:r>
      <w:r w:rsidR="005536D3" w:rsidRPr="008C58A5">
        <w:rPr>
          <w:spacing w:val="2"/>
          <w:sz w:val="22"/>
          <w:szCs w:val="22"/>
        </w:rPr>
        <w:t xml:space="preserve"> данного Договора</w:t>
      </w:r>
      <w:r w:rsidRPr="008C58A5">
        <w:rPr>
          <w:spacing w:val="2"/>
          <w:sz w:val="22"/>
          <w:szCs w:val="22"/>
        </w:rPr>
        <w:t>;</w:t>
      </w:r>
      <w:bookmarkStart w:id="5" w:name="z482"/>
      <w:bookmarkEnd w:id="5"/>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сопутствующие услуги - услуги, обеспечивающие поставку товаров, такие, например, как транспортировка</w:t>
      </w:r>
      <w:r w:rsidR="00D876CE" w:rsidRPr="008C58A5">
        <w:rPr>
          <w:spacing w:val="2"/>
          <w:sz w:val="22"/>
          <w:szCs w:val="22"/>
        </w:rPr>
        <w:t>, разгрузка</w:t>
      </w:r>
      <w:r w:rsidRPr="008C58A5">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8C58A5">
        <w:rPr>
          <w:sz w:val="22"/>
          <w:szCs w:val="22"/>
        </w:rPr>
        <w:t xml:space="preserve">или вытекающие из </w:t>
      </w:r>
      <w:r w:rsidR="00A318B0" w:rsidRPr="008C58A5">
        <w:rPr>
          <w:spacing w:val="2"/>
          <w:sz w:val="22"/>
          <w:szCs w:val="22"/>
        </w:rPr>
        <w:t>данного</w:t>
      </w:r>
      <w:r w:rsidRPr="008C58A5">
        <w:rPr>
          <w:spacing w:val="2"/>
          <w:sz w:val="22"/>
          <w:szCs w:val="22"/>
        </w:rPr>
        <w:t xml:space="preserve"> Договор</w:t>
      </w:r>
      <w:r w:rsidR="00A318B0" w:rsidRPr="008C58A5">
        <w:rPr>
          <w:spacing w:val="2"/>
          <w:sz w:val="22"/>
          <w:szCs w:val="22"/>
        </w:rPr>
        <w:t>а</w:t>
      </w:r>
      <w:r w:rsidR="00CF5C9E" w:rsidRPr="008C58A5">
        <w:rPr>
          <w:spacing w:val="2"/>
          <w:sz w:val="22"/>
          <w:szCs w:val="22"/>
        </w:rPr>
        <w:t>.</w:t>
      </w:r>
      <w:r w:rsidR="00A318B0" w:rsidRPr="008C58A5">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8C58A5">
        <w:rPr>
          <w:sz w:val="22"/>
          <w:szCs w:val="22"/>
        </w:rPr>
        <w:t xml:space="preserve"> для данного вида Товара</w:t>
      </w:r>
      <w:r w:rsidRPr="008C58A5">
        <w:rPr>
          <w:spacing w:val="2"/>
          <w:sz w:val="22"/>
          <w:szCs w:val="22"/>
        </w:rPr>
        <w:t>;</w:t>
      </w:r>
      <w:bookmarkStart w:id="7" w:name="z484"/>
      <w:bookmarkEnd w:id="7"/>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r w:rsidR="0075053A" w:rsidRPr="008C58A5">
        <w:rPr>
          <w:spacing w:val="2"/>
          <w:sz w:val="22"/>
          <w:szCs w:val="22"/>
        </w:rPr>
        <w:t>аффилированные</w:t>
      </w:r>
      <w:r w:rsidRPr="008C58A5">
        <w:rPr>
          <w:spacing w:val="2"/>
          <w:sz w:val="22"/>
          <w:szCs w:val="22"/>
        </w:rPr>
        <w:t xml:space="preserve"> с ними юридические лица;</w:t>
      </w:r>
      <w:bookmarkStart w:id="8" w:name="z485"/>
      <w:bookmarkEnd w:id="8"/>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Перечисленные ниже </w:t>
      </w:r>
      <w:r w:rsidRPr="00476A9E">
        <w:rPr>
          <w:spacing w:val="2"/>
          <w:sz w:val="22"/>
          <w:szCs w:val="22"/>
        </w:rPr>
        <w:t>документы и условия, оговоренные в них, образуют данный Договор и считаются его неотъемлемой частью, а именно:</w:t>
      </w:r>
    </w:p>
    <w:p w:rsidR="006F481D" w:rsidRPr="00476A9E"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7"/>
      <w:bookmarkEnd w:id="10"/>
      <w:r w:rsidRPr="00476A9E">
        <w:rPr>
          <w:spacing w:val="2"/>
          <w:sz w:val="22"/>
          <w:szCs w:val="22"/>
        </w:rPr>
        <w:t>настоящий Договор;</w:t>
      </w:r>
    </w:p>
    <w:p w:rsidR="006F481D" w:rsidRPr="00982BC4"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8"/>
      <w:bookmarkEnd w:id="11"/>
      <w:r w:rsidRPr="00982BC4">
        <w:rPr>
          <w:spacing w:val="2"/>
          <w:sz w:val="22"/>
          <w:szCs w:val="22"/>
        </w:rPr>
        <w:t>перечень закупаемых товаров;</w:t>
      </w:r>
      <w:r w:rsidR="00AF5D3B" w:rsidRPr="00982BC4">
        <w:rPr>
          <w:spacing w:val="2"/>
          <w:sz w:val="22"/>
          <w:szCs w:val="22"/>
        </w:rPr>
        <w:t xml:space="preserve"> приложение№1</w:t>
      </w:r>
      <w:r w:rsidR="00381F71" w:rsidRPr="00982BC4">
        <w:rPr>
          <w:spacing w:val="2"/>
          <w:sz w:val="22"/>
          <w:szCs w:val="22"/>
        </w:rPr>
        <w:t>;</w:t>
      </w:r>
      <w:r w:rsidR="00AF5D3B" w:rsidRPr="00982BC4">
        <w:rPr>
          <w:spacing w:val="2"/>
          <w:sz w:val="22"/>
          <w:szCs w:val="22"/>
        </w:rPr>
        <w:t xml:space="preserve"> </w:t>
      </w:r>
    </w:p>
    <w:p w:rsidR="002906B8" w:rsidRPr="005A6C31" w:rsidRDefault="006F481D" w:rsidP="005A6C31">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2" w:name="z489"/>
      <w:bookmarkEnd w:id="12"/>
      <w:r w:rsidRPr="00982BC4">
        <w:rPr>
          <w:spacing w:val="2"/>
          <w:sz w:val="22"/>
          <w:szCs w:val="22"/>
        </w:rPr>
        <w:t>техническая спецификация;</w:t>
      </w:r>
      <w:bookmarkStart w:id="13" w:name="z490"/>
      <w:bookmarkEnd w:id="13"/>
      <w:r w:rsidR="00AF5D3B" w:rsidRPr="00982BC4">
        <w:rPr>
          <w:spacing w:val="2"/>
          <w:sz w:val="22"/>
          <w:szCs w:val="22"/>
        </w:rPr>
        <w:t xml:space="preserve"> приложение№2</w:t>
      </w:r>
      <w:r w:rsidR="00BA40C0" w:rsidRPr="00982BC4">
        <w:rPr>
          <w:spacing w:val="2"/>
          <w:sz w:val="22"/>
          <w:szCs w:val="22"/>
        </w:rPr>
        <w:t>.</w:t>
      </w:r>
    </w:p>
    <w:p w:rsidR="00007B9C" w:rsidRPr="003D3D2F" w:rsidRDefault="005F20CC" w:rsidP="003D3D2F">
      <w:pPr>
        <w:pStyle w:val="a3"/>
        <w:numPr>
          <w:ilvl w:val="0"/>
          <w:numId w:val="3"/>
        </w:numPr>
        <w:shd w:val="clear" w:color="auto" w:fill="FFFFFF"/>
        <w:ind w:left="0" w:right="-286" w:firstLine="709"/>
        <w:textAlignment w:val="baseline"/>
      </w:pPr>
      <w:r w:rsidRPr="005A6C31">
        <w:rPr>
          <w:sz w:val="22"/>
          <w:szCs w:val="22"/>
        </w:rPr>
        <w:t>е</w:t>
      </w:r>
      <w:r w:rsidR="0075053A">
        <w:rPr>
          <w:sz w:val="22"/>
          <w:szCs w:val="22"/>
        </w:rPr>
        <w:t>сли</w:t>
      </w:r>
      <w:r w:rsidR="00982BC4" w:rsidRPr="005A6C31">
        <w:rPr>
          <w:sz w:val="22"/>
          <w:szCs w:val="22"/>
        </w:rPr>
        <w:t xml:space="preserve"> цена договора закупа или договора на оказание фармацевтических услуг превышает </w:t>
      </w:r>
      <w:r w:rsidR="0075053A" w:rsidRPr="005A6C31">
        <w:rPr>
          <w:sz w:val="22"/>
          <w:szCs w:val="22"/>
        </w:rPr>
        <w:t>двух тысячекратный</w:t>
      </w:r>
      <w:r w:rsidR="00982BC4" w:rsidRPr="005A6C31">
        <w:rPr>
          <w:sz w:val="22"/>
          <w:szCs w:val="22"/>
        </w:rPr>
        <w:t xml:space="preserve"> размер месячного расчетного показателя на соответствующий финансовый год: </w:t>
      </w:r>
      <w:r w:rsidR="00007B9C" w:rsidRPr="005A6C31">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007B9C" w:rsidRPr="005A6C31">
        <w:rPr>
          <w:sz w:val="22"/>
          <w:szCs w:val="22"/>
        </w:rPr>
        <w:br/>
        <w:t>- гарантийного денежного взноса на банковский счет: №</w:t>
      </w:r>
      <w:r w:rsidR="00007B9C" w:rsidRPr="005A6C31">
        <w:rPr>
          <w:sz w:val="22"/>
          <w:szCs w:val="22"/>
          <w:lang w:val="kk-KZ"/>
        </w:rPr>
        <w:t xml:space="preserve"> KZ69826T0KZTD2000803</w:t>
      </w:r>
      <w:r w:rsidR="00007B9C" w:rsidRPr="005A6C31">
        <w:rPr>
          <w:sz w:val="22"/>
          <w:szCs w:val="22"/>
        </w:rPr>
        <w:t xml:space="preserve"> , БИК</w:t>
      </w:r>
      <w:r w:rsidR="00007B9C" w:rsidRPr="005A6C31">
        <w:rPr>
          <w:sz w:val="22"/>
          <w:szCs w:val="22"/>
          <w:lang w:val="kk-KZ"/>
        </w:rPr>
        <w:t xml:space="preserve"> ALMNKZKA;</w:t>
      </w:r>
      <w:r w:rsidR="00007B9C" w:rsidRPr="00982BC4">
        <w:rPr>
          <w:sz w:val="22"/>
          <w:szCs w:val="22"/>
          <w:lang w:val="kk-KZ"/>
        </w:rPr>
        <w:t xml:space="preserve"> </w:t>
      </w:r>
      <w:r w:rsidR="003D3D2F">
        <w:t xml:space="preserve">           </w:t>
      </w:r>
      <w:r w:rsidR="00007B9C" w:rsidRPr="003D3D2F">
        <w:rPr>
          <w:spacing w:val="2"/>
          <w:sz w:val="22"/>
          <w:szCs w:val="22"/>
        </w:rPr>
        <w:t>-</w:t>
      </w:r>
      <w:r w:rsidR="00007B9C" w:rsidRPr="003D3D2F">
        <w:rPr>
          <w:sz w:val="22"/>
          <w:szCs w:val="22"/>
        </w:rPr>
        <w:t xml:space="preserve"> банковской гарантии на бумажном носителе.</w:t>
      </w:r>
    </w:p>
    <w:p w:rsidR="006F481D" w:rsidRPr="00476A9E"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r w:rsidR="00545116" w:rsidRPr="00476A9E">
        <w:rPr>
          <w:spacing w:val="2"/>
          <w:sz w:val="22"/>
          <w:szCs w:val="22"/>
        </w:rPr>
        <w:t xml:space="preserve">согласно </w:t>
      </w:r>
      <w:r w:rsidRPr="00476A9E">
        <w:rPr>
          <w:spacing w:val="2"/>
          <w:sz w:val="22"/>
          <w:szCs w:val="22"/>
        </w:rPr>
        <w:t>выставленного счета.</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Сроки выплат</w:t>
      </w:r>
      <w:bookmarkStart w:id="14" w:name="z493"/>
      <w:bookmarkEnd w:id="14"/>
      <w:r w:rsidR="00826A05" w:rsidRPr="00476A9E">
        <w:rPr>
          <w:spacing w:val="2"/>
          <w:sz w:val="22"/>
          <w:szCs w:val="22"/>
        </w:rPr>
        <w:t>: в течение 30 календарных дней с момента подписания Заказчиком акта приемки Товара.</w:t>
      </w:r>
      <w:r w:rsidR="00117434" w:rsidRPr="00476A9E">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476A9E">
        <w:rPr>
          <w:spacing w:val="2"/>
          <w:sz w:val="22"/>
          <w:szCs w:val="22"/>
        </w:rPr>
        <w:t>Авансирование не предусмотрено.</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6F481D" w:rsidRPr="008C58A5" w:rsidRDefault="006F481D"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F481D" w:rsidRDefault="00101878"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счет-фактура </w:t>
      </w:r>
      <w:r w:rsidR="00581A6D" w:rsidRPr="008C58A5">
        <w:rPr>
          <w:spacing w:val="2"/>
          <w:sz w:val="22"/>
          <w:szCs w:val="22"/>
        </w:rPr>
        <w:t xml:space="preserve">Поставщика </w:t>
      </w:r>
      <w:r w:rsidRPr="008C58A5">
        <w:rPr>
          <w:spacing w:val="2"/>
          <w:sz w:val="22"/>
          <w:szCs w:val="22"/>
        </w:rPr>
        <w:t>и подписанный Заказчиком акт приемки-передачи Товара без замечаний по Товару и/или сопроводительным документам к Товару.</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bookmarkStart w:id="15" w:name="z494"/>
      <w:bookmarkEnd w:id="15"/>
      <w:r w:rsidRPr="008C58A5">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1" w:name="z500"/>
      <w:bookmarkEnd w:id="21"/>
      <w:r w:rsidR="009F2061" w:rsidRPr="008C58A5">
        <w:rPr>
          <w:spacing w:val="2"/>
          <w:sz w:val="22"/>
          <w:szCs w:val="22"/>
        </w:rPr>
        <w:t xml:space="preserve"> </w:t>
      </w:r>
      <w:r w:rsidR="009F2061" w:rsidRPr="001043FF">
        <w:rPr>
          <w:b/>
          <w:sz w:val="22"/>
          <w:szCs w:val="22"/>
          <w:u w:val="single"/>
        </w:rPr>
        <w:t xml:space="preserve">Товар поставляется на склад Заказчика – </w:t>
      </w:r>
      <w:r w:rsidR="001043FF" w:rsidRPr="001043FF">
        <w:rPr>
          <w:b/>
          <w:sz w:val="22"/>
          <w:szCs w:val="22"/>
          <w:u w:val="single"/>
        </w:rPr>
        <w:t>в соответствии с Приложением № 1</w:t>
      </w:r>
      <w:r w:rsidR="009F2061" w:rsidRPr="001043FF">
        <w:rPr>
          <w:b/>
          <w:sz w:val="22"/>
          <w:szCs w:val="22"/>
          <w:u w:val="single"/>
        </w:rPr>
        <w:t>.</w:t>
      </w:r>
      <w:r w:rsidR="009F2061" w:rsidRPr="008C58A5">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w:t>
      </w:r>
      <w:r w:rsidR="009545C4">
        <w:rPr>
          <w:sz w:val="22"/>
          <w:szCs w:val="22"/>
        </w:rPr>
        <w:t xml:space="preserve">, а   </w:t>
      </w:r>
      <w:r w:rsidR="009545C4" w:rsidRPr="00982BC4">
        <w:rPr>
          <w:spacing w:val="2"/>
          <w:sz w:val="22"/>
          <w:szCs w:val="22"/>
        </w:rPr>
        <w:t>в целях обеспечения безопасности и качества медицинских изделий -</w:t>
      </w:r>
      <w:r w:rsidR="009545C4" w:rsidRPr="00982BC4">
        <w:rPr>
          <w:b/>
          <w:spacing w:val="2"/>
          <w:sz w:val="22"/>
          <w:szCs w:val="22"/>
        </w:rPr>
        <w:t xml:space="preserve"> сертификат соответствия продукции</w:t>
      </w:r>
      <w:r w:rsidR="009F2061" w:rsidRPr="008C58A5">
        <w:rPr>
          <w:sz w:val="22"/>
          <w:szCs w:val="22"/>
        </w:rPr>
        <w:t xml:space="preserve">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009F2061" w:rsidRPr="008C58A5">
        <w:rPr>
          <w:sz w:val="22"/>
          <w:szCs w:val="22"/>
        </w:rPr>
        <w:t>доверенности</w:t>
      </w:r>
      <w:proofErr w:type="gramEnd"/>
      <w:r w:rsidR="009F2061" w:rsidRPr="008C58A5">
        <w:rPr>
          <w:sz w:val="22"/>
          <w:szCs w:val="22"/>
        </w:rPr>
        <w:t xml:space="preserve"> заверенная печатью Поставщика передается Заказчику), который должен расписаться в акте, фиксирующем недостатки поставки.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медицинской технике и </w:t>
      </w:r>
      <w:r w:rsidR="005F20CC">
        <w:rPr>
          <w:rFonts w:ascii="Times New Roman" w:hAnsi="Times New Roman" w:cs="Times New Roman"/>
        </w:rPr>
        <w:t xml:space="preserve">медицинским </w:t>
      </w:r>
      <w:r w:rsidRPr="008C58A5">
        <w:rPr>
          <w:rFonts w:ascii="Times New Roman" w:hAnsi="Times New Roman" w:cs="Times New Roman"/>
        </w:rPr>
        <w:t>изделиям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w:t>
      </w:r>
      <w:r w:rsidR="0075053A" w:rsidRPr="008C58A5">
        <w:rPr>
          <w:rFonts w:ascii="Times New Roman" w:hAnsi="Times New Roman" w:cs="Times New Roman"/>
        </w:rPr>
        <w:t>также</w:t>
      </w:r>
      <w:r w:rsidRPr="008C58A5">
        <w:rPr>
          <w:rFonts w:ascii="Times New Roman" w:hAnsi="Times New Roman" w:cs="Times New Roman"/>
        </w:rPr>
        <w:t xml:space="preserve">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2" w:name="z501"/>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3" w:name="z503"/>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5" w:name="z505"/>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007B9C">
        <w:rPr>
          <w:b/>
          <w:spacing w:val="2"/>
          <w:sz w:val="22"/>
          <w:szCs w:val="22"/>
          <w:u w:val="single"/>
        </w:rPr>
        <w:t>9</w:t>
      </w:r>
      <w:r w:rsidR="00B81B4A">
        <w:rPr>
          <w:b/>
          <w:spacing w:val="2"/>
          <w:sz w:val="22"/>
          <w:szCs w:val="22"/>
          <w:u w:val="single"/>
        </w:rPr>
        <w:t>0 дней</w:t>
      </w:r>
      <w:r w:rsidRPr="008C58A5">
        <w:rPr>
          <w:spacing w:val="2"/>
          <w:sz w:val="22"/>
          <w:szCs w:val="22"/>
        </w:rPr>
        <w:t xml:space="preserve"> 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1" w:name="z511"/>
      <w:bookmarkEnd w:id="31"/>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 xml:space="preserve">Товар. При этом, по усмотрению Заказчика, а </w:t>
      </w:r>
      <w:r w:rsidR="0075053A" w:rsidRPr="008C58A5">
        <w:rPr>
          <w:sz w:val="22"/>
          <w:szCs w:val="22"/>
        </w:rPr>
        <w:t>также</w:t>
      </w:r>
      <w:r w:rsidR="00A521F1" w:rsidRPr="008C58A5">
        <w:rPr>
          <w:sz w:val="22"/>
          <w:szCs w:val="22"/>
        </w:rPr>
        <w:t xml:space="preserve">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A521F1" w:rsidRPr="008C58A5">
        <w:rPr>
          <w:sz w:val="22"/>
          <w:szCs w:val="22"/>
        </w:rPr>
        <w:t xml:space="preserve">, оплата может </w:t>
      </w:r>
      <w:r w:rsidR="0075053A" w:rsidRPr="008C58A5">
        <w:rPr>
          <w:sz w:val="22"/>
          <w:szCs w:val="22"/>
        </w:rPr>
        <w:t>производиться за</w:t>
      </w:r>
      <w:r w:rsidR="00A521F1" w:rsidRPr="008C58A5">
        <w:rPr>
          <w:sz w:val="22"/>
          <w:szCs w:val="22"/>
        </w:rPr>
        <w:t xml:space="preserve">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4" w:name="z514"/>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9" w:name="z519"/>
      <w:bookmarkEnd w:id="39"/>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1" w:name="z521"/>
      <w:bookmarkEnd w:id="41"/>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w:t>
      </w:r>
      <w:r w:rsidR="002906B8" w:rsidRPr="002906B8">
        <w:rPr>
          <w:spacing w:val="2"/>
          <w:sz w:val="22"/>
          <w:szCs w:val="22"/>
        </w:rPr>
        <w:t xml:space="preserve"> </w:t>
      </w:r>
      <w:r w:rsidR="002906B8">
        <w:rPr>
          <w:spacing w:val="2"/>
          <w:sz w:val="22"/>
          <w:szCs w:val="22"/>
        </w:rPr>
        <w:t>неисполнения или ненадлежащего исполнения Поставщиком обязательств по заключенному договору,</w:t>
      </w:r>
      <w:r w:rsidRPr="008C58A5">
        <w:rPr>
          <w:spacing w:val="2"/>
          <w:sz w:val="22"/>
          <w:szCs w:val="22"/>
        </w:rPr>
        <w:t xml:space="preserve">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8" w:name="z529"/>
      <w:bookmarkEnd w:id="4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476A9E">
        <w:rPr>
          <w:sz w:val="22"/>
          <w:szCs w:val="22"/>
        </w:rPr>
        <w:t>.12.20</w:t>
      </w:r>
      <w:r w:rsidR="002906B8">
        <w:rPr>
          <w:sz w:val="22"/>
          <w:szCs w:val="22"/>
        </w:rPr>
        <w:t>2</w:t>
      </w:r>
      <w:r w:rsidR="00DA2340">
        <w:rPr>
          <w:sz w:val="22"/>
          <w:szCs w:val="22"/>
        </w:rPr>
        <w:t>1</w:t>
      </w:r>
      <w:r w:rsidR="00C57848">
        <w:rPr>
          <w:sz w:val="22"/>
          <w:szCs w:val="22"/>
        </w:rPr>
        <w:t xml:space="preserve"> </w:t>
      </w:r>
      <w:r w:rsidRPr="008C58A5">
        <w:rPr>
          <w:sz w:val="22"/>
          <w:szCs w:val="22"/>
        </w:rPr>
        <w:t>г</w:t>
      </w:r>
      <w:r w:rsidR="00C57848">
        <w:rPr>
          <w:sz w:val="22"/>
          <w:szCs w:val="22"/>
        </w:rPr>
        <w:t>.</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057F61">
        <w:rPr>
          <w:sz w:val="22"/>
          <w:szCs w:val="22"/>
        </w:rPr>
        <w:t xml:space="preserve">. </w:t>
      </w:r>
    </w:p>
    <w:p w:rsidR="006F481D" w:rsidRDefault="006F481D"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p w:rsidR="008F037C" w:rsidRPr="008C58A5" w:rsidRDefault="008F037C" w:rsidP="008F037C">
      <w:pPr>
        <w:pStyle w:val="a3"/>
        <w:shd w:val="clear" w:color="auto" w:fill="FFFFFF"/>
        <w:spacing w:before="0" w:beforeAutospacing="0" w:after="0" w:afterAutospacing="0"/>
        <w:ind w:left="709"/>
        <w:jc w:val="both"/>
        <w:textAlignment w:val="baseline"/>
        <w:rPr>
          <w:spacing w:val="2"/>
          <w:sz w:val="22"/>
          <w:szCs w:val="22"/>
        </w:rPr>
      </w:pPr>
    </w:p>
    <w:p w:rsidR="00440256" w:rsidRPr="00AE73DF" w:rsidRDefault="00440256" w:rsidP="00440256">
      <w:pPr>
        <w:pStyle w:val="a3"/>
        <w:shd w:val="clear" w:color="auto" w:fill="FFFFFF"/>
        <w:spacing w:before="0" w:beforeAutospacing="0" w:after="0" w:afterAutospacing="0"/>
        <w:jc w:val="both"/>
        <w:textAlignment w:val="baseline"/>
        <w:rPr>
          <w:spacing w:val="2"/>
          <w:sz w:val="16"/>
          <w:szCs w:val="16"/>
        </w:rPr>
      </w:pPr>
    </w:p>
    <w:tbl>
      <w:tblPr>
        <w:tblW w:w="9726" w:type="dxa"/>
        <w:tblInd w:w="96" w:type="dxa"/>
        <w:tblLook w:val="04A0"/>
      </w:tblPr>
      <w:tblGrid>
        <w:gridCol w:w="5440"/>
        <w:gridCol w:w="242"/>
        <w:gridCol w:w="284"/>
        <w:gridCol w:w="1940"/>
        <w:gridCol w:w="1820"/>
      </w:tblGrid>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bookmarkStart w:id="51" w:name="z537"/>
            <w:bookmarkEnd w:id="51"/>
            <w:r w:rsidRPr="00294316">
              <w:rPr>
                <w:rFonts w:ascii="Times New Roman" w:eastAsia="Times New Roman" w:hAnsi="Times New Roman" w:cs="Times New Roman"/>
                <w:b/>
                <w:bCs/>
                <w:lang w:eastAsia="ru-RU"/>
              </w:rPr>
              <w:t>Покупатель</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FB3C24" w:rsidP="00294316">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КГП на ПХВ "Многопрофильная о</w:t>
            </w:r>
            <w:r w:rsidR="00294316" w:rsidRPr="00294316">
              <w:rPr>
                <w:rFonts w:ascii="Times New Roman" w:eastAsia="Times New Roman" w:hAnsi="Times New Roman" w:cs="Times New Roman"/>
                <w:b/>
                <w:bCs/>
                <w:lang w:eastAsia="ru-RU"/>
              </w:rPr>
              <w:t xml:space="preserve">бластная больница" </w:t>
            </w:r>
          </w:p>
        </w:tc>
        <w:tc>
          <w:tcPr>
            <w:tcW w:w="242"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г.</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Петропавловск,</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ул.Брусиловского,20</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РНН 481400025518</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БИН 990240005923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ИИК KZ69826T0KZTD2000803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БИК  ALMNKZKA</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510"/>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в АО «АТФ Банк»</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B56C44">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Главн</w:t>
            </w:r>
            <w:r w:rsidR="00B56C44">
              <w:rPr>
                <w:rFonts w:ascii="Times New Roman" w:eastAsia="Times New Roman" w:hAnsi="Times New Roman" w:cs="Times New Roman"/>
                <w:b/>
                <w:bCs/>
                <w:lang w:eastAsia="ru-RU"/>
              </w:rPr>
              <w:t xml:space="preserve">ый </w:t>
            </w:r>
            <w:proofErr w:type="spellStart"/>
            <w:r w:rsidR="00B56C44">
              <w:rPr>
                <w:rFonts w:ascii="Times New Roman" w:eastAsia="Times New Roman" w:hAnsi="Times New Roman" w:cs="Times New Roman"/>
                <w:b/>
                <w:bCs/>
                <w:lang w:eastAsia="ru-RU"/>
              </w:rPr>
              <w:t>врач</w:t>
            </w:r>
            <w:r w:rsidRPr="00294316">
              <w:rPr>
                <w:rFonts w:ascii="Times New Roman" w:eastAsia="Times New Roman" w:hAnsi="Times New Roman" w:cs="Times New Roman"/>
                <w:b/>
                <w:bCs/>
                <w:lang w:eastAsia="ru-RU"/>
              </w:rPr>
              <w:t>____________</w:t>
            </w:r>
            <w:r w:rsidR="00B56C44">
              <w:rPr>
                <w:rFonts w:ascii="Times New Roman" w:eastAsia="Times New Roman" w:hAnsi="Times New Roman" w:cs="Times New Roman"/>
                <w:b/>
                <w:bCs/>
                <w:lang w:eastAsia="ru-RU"/>
              </w:rPr>
              <w:t>Белоног</w:t>
            </w:r>
            <w:proofErr w:type="spellEnd"/>
            <w:r w:rsidR="00B56C44">
              <w:rPr>
                <w:rFonts w:ascii="Times New Roman" w:eastAsia="Times New Roman" w:hAnsi="Times New Roman" w:cs="Times New Roman"/>
                <w:b/>
                <w:bCs/>
                <w:lang w:eastAsia="ru-RU"/>
              </w:rPr>
              <w:t xml:space="preserve"> Ю.А.</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МП</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bl>
    <w:p w:rsidR="006F481D" w:rsidRPr="00294316" w:rsidRDefault="006F481D" w:rsidP="006F481D">
      <w:pPr>
        <w:pStyle w:val="j15"/>
        <w:shd w:val="clear" w:color="auto" w:fill="FFFFFF"/>
        <w:spacing w:before="0" w:beforeAutospacing="0" w:after="0" w:afterAutospacing="0"/>
        <w:ind w:firstLine="6804"/>
        <w:jc w:val="right"/>
        <w:textAlignment w:val="baseline"/>
        <w:rPr>
          <w:sz w:val="22"/>
          <w:szCs w:val="22"/>
        </w:rPr>
      </w:pPr>
    </w:p>
    <w:p w:rsidR="006F481D" w:rsidRDefault="006F481D"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Pr="00476A9E" w:rsidRDefault="008C58A5" w:rsidP="00B82BBA">
      <w:pPr>
        <w:rPr>
          <w:rFonts w:ascii="Times New Roman" w:eastAsia="Times New Roman" w:hAnsi="Times New Roman" w:cs="Times New Roman"/>
          <w:lang w:eastAsia="ru-RU"/>
        </w:rPr>
      </w:pPr>
    </w:p>
    <w:sectPr w:rsidR="008C58A5" w:rsidRPr="00476A9E"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4E20" w:rsidRDefault="001C4E20" w:rsidP="00416A0D">
      <w:pPr>
        <w:spacing w:after="0" w:line="240" w:lineRule="auto"/>
      </w:pPr>
      <w:r>
        <w:separator/>
      </w:r>
    </w:p>
  </w:endnote>
  <w:endnote w:type="continuationSeparator" w:id="0">
    <w:p w:rsidR="001C4E20" w:rsidRDefault="001C4E20" w:rsidP="00416A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6A0D" w:rsidRPr="00BE1370" w:rsidRDefault="00015647"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015647" w:rsidRDefault="00015647" w:rsidP="00416A0D">
    <w:pPr>
      <w:pStyle w:val="aa"/>
      <w:jc w:val="both"/>
      <w:rPr>
        <w:rFonts w:ascii="Times New Roman" w:hAnsi="Times New Roman" w:cs="Times New Roman"/>
        <w:i/>
        <w:sz w:val="16"/>
        <w:szCs w:val="16"/>
        <w:lang w:val="kk-KZ"/>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w:t>
    </w:r>
    <w:r>
      <w:rPr>
        <w:rFonts w:ascii="Times New Roman" w:hAnsi="Times New Roman" w:cs="Times New Roman"/>
        <w:i/>
        <w:sz w:val="16"/>
        <w:szCs w:val="16"/>
      </w:rPr>
      <w:t>_________</w:t>
    </w:r>
    <w:r>
      <w:rPr>
        <w:rFonts w:ascii="Times New Roman" w:hAnsi="Times New Roman" w:cs="Times New Roman"/>
        <w:i/>
        <w:sz w:val="16"/>
        <w:szCs w:val="16"/>
      </w:rPr>
      <w:tab/>
      <w:t xml:space="preserve">                    </w:t>
    </w:r>
    <w:r>
      <w:rPr>
        <w:rFonts w:ascii="Times New Roman" w:hAnsi="Times New Roman" w:cs="Times New Roman"/>
        <w:i/>
        <w:sz w:val="16"/>
        <w:szCs w:val="16"/>
      </w:rPr>
      <w:tab/>
    </w:r>
    <w:r w:rsidRPr="00015647">
      <w:rPr>
        <w:rFonts w:ascii="Times New Roman" w:hAnsi="Times New Roman" w:cs="Times New Roman"/>
        <w:i/>
        <w:sz w:val="16"/>
        <w:szCs w:val="16"/>
      </w:rPr>
      <w:t xml:space="preserve">Поставщик </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4E20" w:rsidRDefault="001C4E20" w:rsidP="00416A0D">
      <w:pPr>
        <w:spacing w:after="0" w:line="240" w:lineRule="auto"/>
      </w:pPr>
      <w:r>
        <w:separator/>
      </w:r>
    </w:p>
  </w:footnote>
  <w:footnote w:type="continuationSeparator" w:id="0">
    <w:p w:rsidR="001C4E20" w:rsidRDefault="001C4E20" w:rsidP="00416A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D3DADF0C"/>
    <w:lvl w:ilvl="0" w:tplc="8B827E9A">
      <w:start w:val="1"/>
      <w:numFmt w:val="decimal"/>
      <w:lvlText w:val="%1)"/>
      <w:lvlJc w:val="left"/>
      <w:pPr>
        <w:ind w:left="1069" w:hanging="360"/>
      </w:pPr>
      <w:rPr>
        <w:rFonts w:hint="default"/>
        <w:b w:val="0"/>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219CE500"/>
    <w:lvl w:ilvl="0" w:tplc="E3D04C6E">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6F481D"/>
    <w:rsid w:val="00003AD0"/>
    <w:rsid w:val="00005FA5"/>
    <w:rsid w:val="00007B9C"/>
    <w:rsid w:val="00012B49"/>
    <w:rsid w:val="00015647"/>
    <w:rsid w:val="000207EE"/>
    <w:rsid w:val="000226D0"/>
    <w:rsid w:val="000430CA"/>
    <w:rsid w:val="00047572"/>
    <w:rsid w:val="00057F61"/>
    <w:rsid w:val="00067B5E"/>
    <w:rsid w:val="00070C21"/>
    <w:rsid w:val="00077BA4"/>
    <w:rsid w:val="00082DC6"/>
    <w:rsid w:val="000A0BC4"/>
    <w:rsid w:val="000B694F"/>
    <w:rsid w:val="000C3FF0"/>
    <w:rsid w:val="000C540C"/>
    <w:rsid w:val="000E673D"/>
    <w:rsid w:val="000E7348"/>
    <w:rsid w:val="00101878"/>
    <w:rsid w:val="001043FF"/>
    <w:rsid w:val="00107835"/>
    <w:rsid w:val="00112613"/>
    <w:rsid w:val="00113794"/>
    <w:rsid w:val="00116964"/>
    <w:rsid w:val="00116B91"/>
    <w:rsid w:val="00117434"/>
    <w:rsid w:val="00126026"/>
    <w:rsid w:val="0013360E"/>
    <w:rsid w:val="001358C8"/>
    <w:rsid w:val="00135C0A"/>
    <w:rsid w:val="00141069"/>
    <w:rsid w:val="001533BC"/>
    <w:rsid w:val="001628C4"/>
    <w:rsid w:val="001659CF"/>
    <w:rsid w:val="00173E58"/>
    <w:rsid w:val="0017490A"/>
    <w:rsid w:val="0017749C"/>
    <w:rsid w:val="001A3C65"/>
    <w:rsid w:val="001A4CA9"/>
    <w:rsid w:val="001B1D36"/>
    <w:rsid w:val="001C4E20"/>
    <w:rsid w:val="001D0C62"/>
    <w:rsid w:val="001E2ABE"/>
    <w:rsid w:val="001E69B1"/>
    <w:rsid w:val="001E756F"/>
    <w:rsid w:val="001F4238"/>
    <w:rsid w:val="00200451"/>
    <w:rsid w:val="00210495"/>
    <w:rsid w:val="00211546"/>
    <w:rsid w:val="0022098B"/>
    <w:rsid w:val="0023642F"/>
    <w:rsid w:val="00237587"/>
    <w:rsid w:val="00240194"/>
    <w:rsid w:val="0024079B"/>
    <w:rsid w:val="00247C00"/>
    <w:rsid w:val="002612F9"/>
    <w:rsid w:val="002617BD"/>
    <w:rsid w:val="00272683"/>
    <w:rsid w:val="00284F4C"/>
    <w:rsid w:val="002851C1"/>
    <w:rsid w:val="002903D5"/>
    <w:rsid w:val="002906B8"/>
    <w:rsid w:val="00294316"/>
    <w:rsid w:val="002A0A91"/>
    <w:rsid w:val="002A1BFB"/>
    <w:rsid w:val="002A3D12"/>
    <w:rsid w:val="002A4071"/>
    <w:rsid w:val="002C129B"/>
    <w:rsid w:val="002C3B84"/>
    <w:rsid w:val="002C60B3"/>
    <w:rsid w:val="002C7755"/>
    <w:rsid w:val="002D5896"/>
    <w:rsid w:val="003016E8"/>
    <w:rsid w:val="00303082"/>
    <w:rsid w:val="003068E6"/>
    <w:rsid w:val="00321927"/>
    <w:rsid w:val="00322347"/>
    <w:rsid w:val="003313EF"/>
    <w:rsid w:val="003466F3"/>
    <w:rsid w:val="00350286"/>
    <w:rsid w:val="0035033C"/>
    <w:rsid w:val="00362CFD"/>
    <w:rsid w:val="003668D6"/>
    <w:rsid w:val="003669DF"/>
    <w:rsid w:val="00370536"/>
    <w:rsid w:val="00373ED5"/>
    <w:rsid w:val="00381511"/>
    <w:rsid w:val="00381F71"/>
    <w:rsid w:val="0038304E"/>
    <w:rsid w:val="00383F3C"/>
    <w:rsid w:val="003840E3"/>
    <w:rsid w:val="003B28DA"/>
    <w:rsid w:val="003B4A17"/>
    <w:rsid w:val="003B5245"/>
    <w:rsid w:val="003B7A54"/>
    <w:rsid w:val="003C0DFB"/>
    <w:rsid w:val="003C385D"/>
    <w:rsid w:val="003D11B5"/>
    <w:rsid w:val="003D3D2F"/>
    <w:rsid w:val="003E0B39"/>
    <w:rsid w:val="003E2DEC"/>
    <w:rsid w:val="003F0E1B"/>
    <w:rsid w:val="003F2A05"/>
    <w:rsid w:val="003F4F86"/>
    <w:rsid w:val="003F7CB5"/>
    <w:rsid w:val="00416A0D"/>
    <w:rsid w:val="00425FA9"/>
    <w:rsid w:val="0043729F"/>
    <w:rsid w:val="00440256"/>
    <w:rsid w:val="004414A0"/>
    <w:rsid w:val="0045515F"/>
    <w:rsid w:val="00460CBD"/>
    <w:rsid w:val="00462112"/>
    <w:rsid w:val="00471C0E"/>
    <w:rsid w:val="00475938"/>
    <w:rsid w:val="00476A9E"/>
    <w:rsid w:val="004969D0"/>
    <w:rsid w:val="004A66A4"/>
    <w:rsid w:val="004A7599"/>
    <w:rsid w:val="004B2FDA"/>
    <w:rsid w:val="004B681E"/>
    <w:rsid w:val="004C0703"/>
    <w:rsid w:val="004C2028"/>
    <w:rsid w:val="004E4398"/>
    <w:rsid w:val="0050565F"/>
    <w:rsid w:val="005073FF"/>
    <w:rsid w:val="00510BF0"/>
    <w:rsid w:val="00545116"/>
    <w:rsid w:val="00550DC4"/>
    <w:rsid w:val="005536D3"/>
    <w:rsid w:val="00554561"/>
    <w:rsid w:val="0057136D"/>
    <w:rsid w:val="00581A6D"/>
    <w:rsid w:val="00581E66"/>
    <w:rsid w:val="00594836"/>
    <w:rsid w:val="005A665E"/>
    <w:rsid w:val="005A6C31"/>
    <w:rsid w:val="005A7C71"/>
    <w:rsid w:val="005B310D"/>
    <w:rsid w:val="005C11C6"/>
    <w:rsid w:val="005C17F4"/>
    <w:rsid w:val="005D0D93"/>
    <w:rsid w:val="005D2C9A"/>
    <w:rsid w:val="005E1D6B"/>
    <w:rsid w:val="005F04AC"/>
    <w:rsid w:val="005F20CC"/>
    <w:rsid w:val="00601AEC"/>
    <w:rsid w:val="00604AB8"/>
    <w:rsid w:val="006061C4"/>
    <w:rsid w:val="0061007C"/>
    <w:rsid w:val="00616C27"/>
    <w:rsid w:val="0063177B"/>
    <w:rsid w:val="006339D4"/>
    <w:rsid w:val="00633B1F"/>
    <w:rsid w:val="00633E65"/>
    <w:rsid w:val="00644E61"/>
    <w:rsid w:val="00645879"/>
    <w:rsid w:val="00663249"/>
    <w:rsid w:val="0066478B"/>
    <w:rsid w:val="00666C06"/>
    <w:rsid w:val="00675603"/>
    <w:rsid w:val="006836B5"/>
    <w:rsid w:val="00685F27"/>
    <w:rsid w:val="006867B5"/>
    <w:rsid w:val="006929A2"/>
    <w:rsid w:val="00697E72"/>
    <w:rsid w:val="006A5D33"/>
    <w:rsid w:val="006B4EF8"/>
    <w:rsid w:val="006C2FD7"/>
    <w:rsid w:val="006C46D1"/>
    <w:rsid w:val="006E13FB"/>
    <w:rsid w:val="006E3FB5"/>
    <w:rsid w:val="006F481D"/>
    <w:rsid w:val="006F4FB7"/>
    <w:rsid w:val="007006DC"/>
    <w:rsid w:val="00705589"/>
    <w:rsid w:val="007065D4"/>
    <w:rsid w:val="00706E6A"/>
    <w:rsid w:val="00716D39"/>
    <w:rsid w:val="00725920"/>
    <w:rsid w:val="00733614"/>
    <w:rsid w:val="00745F07"/>
    <w:rsid w:val="0075053A"/>
    <w:rsid w:val="00756308"/>
    <w:rsid w:val="00764875"/>
    <w:rsid w:val="00765F8B"/>
    <w:rsid w:val="00766528"/>
    <w:rsid w:val="00766A33"/>
    <w:rsid w:val="00771F77"/>
    <w:rsid w:val="00772610"/>
    <w:rsid w:val="007730FD"/>
    <w:rsid w:val="00773155"/>
    <w:rsid w:val="007812BD"/>
    <w:rsid w:val="007872DE"/>
    <w:rsid w:val="00793770"/>
    <w:rsid w:val="007A1245"/>
    <w:rsid w:val="007B22AC"/>
    <w:rsid w:val="007C1753"/>
    <w:rsid w:val="007C6F22"/>
    <w:rsid w:val="007D3549"/>
    <w:rsid w:val="007D45C6"/>
    <w:rsid w:val="007D5AEF"/>
    <w:rsid w:val="007D70D1"/>
    <w:rsid w:val="007E7947"/>
    <w:rsid w:val="007F3783"/>
    <w:rsid w:val="007F4142"/>
    <w:rsid w:val="007F7207"/>
    <w:rsid w:val="007F7A43"/>
    <w:rsid w:val="007F7CBD"/>
    <w:rsid w:val="00811F8B"/>
    <w:rsid w:val="00820F92"/>
    <w:rsid w:val="00826A05"/>
    <w:rsid w:val="008339EB"/>
    <w:rsid w:val="00834756"/>
    <w:rsid w:val="008456B7"/>
    <w:rsid w:val="00847B05"/>
    <w:rsid w:val="008503CB"/>
    <w:rsid w:val="00856DE6"/>
    <w:rsid w:val="0087185E"/>
    <w:rsid w:val="00874D29"/>
    <w:rsid w:val="00896EE7"/>
    <w:rsid w:val="008A7D79"/>
    <w:rsid w:val="008B7A4D"/>
    <w:rsid w:val="008C58A5"/>
    <w:rsid w:val="008C76EB"/>
    <w:rsid w:val="008D1DC8"/>
    <w:rsid w:val="008F037C"/>
    <w:rsid w:val="008F1A1B"/>
    <w:rsid w:val="008F327C"/>
    <w:rsid w:val="008F532E"/>
    <w:rsid w:val="008F7010"/>
    <w:rsid w:val="008F74A3"/>
    <w:rsid w:val="00905C08"/>
    <w:rsid w:val="00906875"/>
    <w:rsid w:val="00906DB1"/>
    <w:rsid w:val="00913BAC"/>
    <w:rsid w:val="00920754"/>
    <w:rsid w:val="0093102F"/>
    <w:rsid w:val="00934773"/>
    <w:rsid w:val="0094349F"/>
    <w:rsid w:val="00947049"/>
    <w:rsid w:val="009545C4"/>
    <w:rsid w:val="00961CFB"/>
    <w:rsid w:val="0096546A"/>
    <w:rsid w:val="00966D7B"/>
    <w:rsid w:val="0097008F"/>
    <w:rsid w:val="0097583A"/>
    <w:rsid w:val="00982BC4"/>
    <w:rsid w:val="009942A3"/>
    <w:rsid w:val="009A77E7"/>
    <w:rsid w:val="009C18C5"/>
    <w:rsid w:val="009C5626"/>
    <w:rsid w:val="009D7AAC"/>
    <w:rsid w:val="009F030C"/>
    <w:rsid w:val="009F2061"/>
    <w:rsid w:val="009F6554"/>
    <w:rsid w:val="00A02FCE"/>
    <w:rsid w:val="00A05080"/>
    <w:rsid w:val="00A127C6"/>
    <w:rsid w:val="00A15BEC"/>
    <w:rsid w:val="00A251F7"/>
    <w:rsid w:val="00A30A69"/>
    <w:rsid w:val="00A318B0"/>
    <w:rsid w:val="00A521F1"/>
    <w:rsid w:val="00A54CA8"/>
    <w:rsid w:val="00A5701D"/>
    <w:rsid w:val="00A624F6"/>
    <w:rsid w:val="00A6579C"/>
    <w:rsid w:val="00A7191D"/>
    <w:rsid w:val="00A7390B"/>
    <w:rsid w:val="00A73B64"/>
    <w:rsid w:val="00A74DFE"/>
    <w:rsid w:val="00A8151D"/>
    <w:rsid w:val="00A83D6B"/>
    <w:rsid w:val="00A8586E"/>
    <w:rsid w:val="00A85A89"/>
    <w:rsid w:val="00A8683A"/>
    <w:rsid w:val="00A87B02"/>
    <w:rsid w:val="00A90AED"/>
    <w:rsid w:val="00A941CC"/>
    <w:rsid w:val="00AA6B24"/>
    <w:rsid w:val="00AB328D"/>
    <w:rsid w:val="00AB570F"/>
    <w:rsid w:val="00AC0D51"/>
    <w:rsid w:val="00AC3A78"/>
    <w:rsid w:val="00AC3B6E"/>
    <w:rsid w:val="00AD313C"/>
    <w:rsid w:val="00AD35FD"/>
    <w:rsid w:val="00AD5EA0"/>
    <w:rsid w:val="00AE73DF"/>
    <w:rsid w:val="00AF17AD"/>
    <w:rsid w:val="00AF5D3B"/>
    <w:rsid w:val="00AF6136"/>
    <w:rsid w:val="00B0730C"/>
    <w:rsid w:val="00B11A5B"/>
    <w:rsid w:val="00B11A90"/>
    <w:rsid w:val="00B13AA2"/>
    <w:rsid w:val="00B3432F"/>
    <w:rsid w:val="00B42BE9"/>
    <w:rsid w:val="00B5525B"/>
    <w:rsid w:val="00B56C44"/>
    <w:rsid w:val="00B57034"/>
    <w:rsid w:val="00B726E5"/>
    <w:rsid w:val="00B81B4A"/>
    <w:rsid w:val="00B82105"/>
    <w:rsid w:val="00B82BBA"/>
    <w:rsid w:val="00B82DB6"/>
    <w:rsid w:val="00B8432A"/>
    <w:rsid w:val="00B847BB"/>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17C20"/>
    <w:rsid w:val="00C21402"/>
    <w:rsid w:val="00C254F1"/>
    <w:rsid w:val="00C34061"/>
    <w:rsid w:val="00C57848"/>
    <w:rsid w:val="00C6751B"/>
    <w:rsid w:val="00C80433"/>
    <w:rsid w:val="00C91E40"/>
    <w:rsid w:val="00C92EA5"/>
    <w:rsid w:val="00C93566"/>
    <w:rsid w:val="00CA7113"/>
    <w:rsid w:val="00CB6044"/>
    <w:rsid w:val="00CD3942"/>
    <w:rsid w:val="00CD7918"/>
    <w:rsid w:val="00CF5C9E"/>
    <w:rsid w:val="00D00647"/>
    <w:rsid w:val="00D04CCD"/>
    <w:rsid w:val="00D131D4"/>
    <w:rsid w:val="00D2210F"/>
    <w:rsid w:val="00D22C78"/>
    <w:rsid w:val="00D32469"/>
    <w:rsid w:val="00D32AEF"/>
    <w:rsid w:val="00D32C04"/>
    <w:rsid w:val="00D54AFB"/>
    <w:rsid w:val="00D55133"/>
    <w:rsid w:val="00D61CAE"/>
    <w:rsid w:val="00D700B1"/>
    <w:rsid w:val="00D73534"/>
    <w:rsid w:val="00D808EC"/>
    <w:rsid w:val="00D876CE"/>
    <w:rsid w:val="00D925E9"/>
    <w:rsid w:val="00D92FCC"/>
    <w:rsid w:val="00D9354C"/>
    <w:rsid w:val="00D94474"/>
    <w:rsid w:val="00D94615"/>
    <w:rsid w:val="00DA2340"/>
    <w:rsid w:val="00DA4503"/>
    <w:rsid w:val="00DB0FF9"/>
    <w:rsid w:val="00DB21B7"/>
    <w:rsid w:val="00DB2C7F"/>
    <w:rsid w:val="00DD4AA5"/>
    <w:rsid w:val="00DE51C6"/>
    <w:rsid w:val="00DE6F11"/>
    <w:rsid w:val="00DE72CF"/>
    <w:rsid w:val="00DF4348"/>
    <w:rsid w:val="00DF55AF"/>
    <w:rsid w:val="00E030BB"/>
    <w:rsid w:val="00E26475"/>
    <w:rsid w:val="00E27FA1"/>
    <w:rsid w:val="00E427A0"/>
    <w:rsid w:val="00E67469"/>
    <w:rsid w:val="00E70092"/>
    <w:rsid w:val="00E7215A"/>
    <w:rsid w:val="00E74AAE"/>
    <w:rsid w:val="00E74DCA"/>
    <w:rsid w:val="00E806EB"/>
    <w:rsid w:val="00E86909"/>
    <w:rsid w:val="00E8740E"/>
    <w:rsid w:val="00E92B85"/>
    <w:rsid w:val="00E9316A"/>
    <w:rsid w:val="00E941A0"/>
    <w:rsid w:val="00E95807"/>
    <w:rsid w:val="00E95D1B"/>
    <w:rsid w:val="00EA385D"/>
    <w:rsid w:val="00EB15CE"/>
    <w:rsid w:val="00EB574D"/>
    <w:rsid w:val="00EB7ECE"/>
    <w:rsid w:val="00EC0F55"/>
    <w:rsid w:val="00EC5BE9"/>
    <w:rsid w:val="00ED6F45"/>
    <w:rsid w:val="00ED7209"/>
    <w:rsid w:val="00EE523E"/>
    <w:rsid w:val="00EF46C8"/>
    <w:rsid w:val="00EF5B86"/>
    <w:rsid w:val="00F01AC8"/>
    <w:rsid w:val="00F06DF8"/>
    <w:rsid w:val="00F10267"/>
    <w:rsid w:val="00F2543D"/>
    <w:rsid w:val="00F25808"/>
    <w:rsid w:val="00F31527"/>
    <w:rsid w:val="00F31A2A"/>
    <w:rsid w:val="00F37236"/>
    <w:rsid w:val="00F4380E"/>
    <w:rsid w:val="00F46395"/>
    <w:rsid w:val="00F50F3E"/>
    <w:rsid w:val="00F60474"/>
    <w:rsid w:val="00F758F2"/>
    <w:rsid w:val="00F7699A"/>
    <w:rsid w:val="00F77964"/>
    <w:rsid w:val="00F83254"/>
    <w:rsid w:val="00F879BB"/>
    <w:rsid w:val="00F9093F"/>
    <w:rsid w:val="00FB3C24"/>
    <w:rsid w:val="00FC502B"/>
    <w:rsid w:val="00FD0125"/>
    <w:rsid w:val="00FE0C26"/>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390419312">
      <w:bodyDiv w:val="1"/>
      <w:marLeft w:val="0"/>
      <w:marRight w:val="0"/>
      <w:marTop w:val="0"/>
      <w:marBottom w:val="0"/>
      <w:divBdr>
        <w:top w:val="none" w:sz="0" w:space="0" w:color="auto"/>
        <w:left w:val="none" w:sz="0" w:space="0" w:color="auto"/>
        <w:bottom w:val="none" w:sz="0" w:space="0" w:color="auto"/>
        <w:right w:val="none" w:sz="0" w:space="0" w:color="auto"/>
      </w:divBdr>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AA095-66F6-43F4-9A62-AA38BE458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3072</Words>
  <Characters>17515</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30</cp:revision>
  <cp:lastPrinted>2019-09-24T04:16:00Z</cp:lastPrinted>
  <dcterms:created xsi:type="dcterms:W3CDTF">2020-02-12T05:56:00Z</dcterms:created>
  <dcterms:modified xsi:type="dcterms:W3CDTF">2021-02-25T03:54:00Z</dcterms:modified>
</cp:coreProperties>
</file>