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</w:t>
      </w:r>
      <w:proofErr w:type="gramStart"/>
      <w:r w:rsidR="00632CAD">
        <w:rPr>
          <w:rFonts w:ascii="Times New Roman" w:hAnsi="Times New Roman" w:cs="Times New Roman"/>
          <w:sz w:val="28"/>
          <w:szCs w:val="28"/>
        </w:rPr>
        <w:t xml:space="preserve">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332E2">
        <w:rPr>
          <w:rFonts w:ascii="Times New Roman" w:hAnsi="Times New Roman" w:cs="Times New Roman"/>
          <w:sz w:val="24"/>
          <w:szCs w:val="24"/>
        </w:rPr>
        <w:t>Юридический  адрес</w:t>
      </w:r>
      <w:proofErr w:type="gramEnd"/>
      <w:r w:rsidRPr="001332E2">
        <w:rPr>
          <w:rFonts w:ascii="Times New Roman" w:hAnsi="Times New Roman" w:cs="Times New Roman"/>
          <w:sz w:val="24"/>
          <w:szCs w:val="24"/>
        </w:rPr>
        <w:t>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332E2">
        <w:rPr>
          <w:rFonts w:ascii="Times New Roman" w:hAnsi="Times New Roman" w:cs="Times New Roman"/>
          <w:sz w:val="24"/>
          <w:szCs w:val="24"/>
        </w:rPr>
        <w:t>Фактический  адрес</w:t>
      </w:r>
      <w:proofErr w:type="gramEnd"/>
      <w:r w:rsidRPr="001332E2">
        <w:rPr>
          <w:rFonts w:ascii="Times New Roman" w:hAnsi="Times New Roman" w:cs="Times New Roman"/>
          <w:sz w:val="24"/>
          <w:szCs w:val="24"/>
        </w:rPr>
        <w:t>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КГП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ПХВ  «</w:t>
      </w:r>
      <w:proofErr w:type="gramEnd"/>
      <w:r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E47243">
        <w:rPr>
          <w:rFonts w:ascii="Times New Roman" w:hAnsi="Times New Roman" w:cs="Times New Roman"/>
          <w:sz w:val="28"/>
          <w:szCs w:val="28"/>
        </w:rPr>
        <w:t xml:space="preserve">                            2</w:t>
      </w:r>
      <w:r w:rsidR="006C3729">
        <w:rPr>
          <w:rFonts w:ascii="Times New Roman" w:hAnsi="Times New Roman" w:cs="Times New Roman"/>
          <w:sz w:val="28"/>
          <w:szCs w:val="28"/>
        </w:rPr>
        <w:t xml:space="preserve"> </w:t>
      </w:r>
      <w:r w:rsidR="00E23766">
        <w:rPr>
          <w:rFonts w:ascii="Times New Roman" w:hAnsi="Times New Roman" w:cs="Times New Roman"/>
          <w:sz w:val="28"/>
          <w:szCs w:val="28"/>
        </w:rPr>
        <w:t>декабря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E23766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="00E23766">
        <w:rPr>
          <w:rFonts w:ascii="Times New Roman" w:hAnsi="Times New Roman" w:cs="Times New Roman"/>
          <w:sz w:val="28"/>
          <w:szCs w:val="28"/>
        </w:rPr>
        <w:t>декабря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</w:t>
      </w:r>
      <w:proofErr w:type="gramStart"/>
      <w:r w:rsidRPr="00F47B13">
        <w:rPr>
          <w:rFonts w:ascii="Times New Roman" w:hAnsi="Times New Roman" w:cs="Times New Roman"/>
          <w:b/>
          <w:sz w:val="28"/>
          <w:szCs w:val="28"/>
        </w:rPr>
        <w:t xml:space="preserve">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E23766">
        <w:rPr>
          <w:rFonts w:ascii="Times New Roman" w:hAnsi="Times New Roman" w:cs="Times New Roman"/>
          <w:sz w:val="28"/>
          <w:szCs w:val="28"/>
        </w:rPr>
        <w:t>3 декабря</w:t>
      </w:r>
      <w:bookmarkStart w:id="0" w:name="_GoBack"/>
      <w:bookmarkEnd w:id="0"/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156C6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5B7FFE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3729"/>
    <w:rsid w:val="006C6114"/>
    <w:rsid w:val="006D1233"/>
    <w:rsid w:val="006E1258"/>
    <w:rsid w:val="006F06EA"/>
    <w:rsid w:val="0070411C"/>
    <w:rsid w:val="00706279"/>
    <w:rsid w:val="00706F0E"/>
    <w:rsid w:val="0071417C"/>
    <w:rsid w:val="00716300"/>
    <w:rsid w:val="00746EA0"/>
    <w:rsid w:val="00757413"/>
    <w:rsid w:val="007617EF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56486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66196"/>
    <w:rsid w:val="00C73A0B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766"/>
    <w:rsid w:val="00E23FCE"/>
    <w:rsid w:val="00E2702B"/>
    <w:rsid w:val="00E276EE"/>
    <w:rsid w:val="00E47243"/>
    <w:rsid w:val="00E501A9"/>
    <w:rsid w:val="00E64BC5"/>
    <w:rsid w:val="00E66708"/>
    <w:rsid w:val="00E706B4"/>
    <w:rsid w:val="00E71CE3"/>
    <w:rsid w:val="00E76EB8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79E7"/>
  <w15:docId w15:val="{54DE814B-C6F8-4F8A-816E-6EF5B310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E23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3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137</cp:revision>
  <cp:lastPrinted>2024-11-11T02:52:00Z</cp:lastPrinted>
  <dcterms:created xsi:type="dcterms:W3CDTF">2019-08-19T10:17:00Z</dcterms:created>
  <dcterms:modified xsi:type="dcterms:W3CDTF">2024-11-11T02:52:00Z</dcterms:modified>
</cp:coreProperties>
</file>